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20997" w14:textId="66FA6083"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Государственный контракт N </w:t>
      </w:r>
      <w:r w:rsidR="0087217F" w:rsidRPr="0087217F">
        <w:rPr>
          <w:rFonts w:ascii="Times New Roman" w:eastAsia="Times New Roman" w:hAnsi="Times New Roman" w:cs="Times New Roman"/>
          <w:sz w:val="28"/>
          <w:szCs w:val="28"/>
          <w:lang w:eastAsia="ru-RU"/>
        </w:rPr>
        <w:t>0303300068225000007</w:t>
      </w:r>
    </w:p>
    <w:p w14:paraId="3D268C12" w14:textId="28220931" w:rsidR="00105E3A" w:rsidRPr="00C30CCE" w:rsidRDefault="00105E3A" w:rsidP="00C30CCE">
      <w:pPr>
        <w:spacing w:after="0" w:line="240" w:lineRule="auto"/>
        <w:jc w:val="center"/>
        <w:rPr>
          <w:rFonts w:ascii="Times New Roman" w:eastAsia="Times New Roman" w:hAnsi="Times New Roman" w:cs="Times New Roman"/>
          <w:color w:val="000000"/>
          <w:sz w:val="28"/>
          <w:szCs w:val="28"/>
          <w:lang w:eastAsia="ru-RU"/>
        </w:rPr>
      </w:pPr>
      <w:r w:rsidRPr="00C30CCE">
        <w:rPr>
          <w:rFonts w:ascii="Times New Roman" w:eastAsia="Times New Roman" w:hAnsi="Times New Roman" w:cs="Times New Roman"/>
          <w:sz w:val="28"/>
          <w:szCs w:val="28"/>
          <w:lang w:eastAsia="ru-RU"/>
        </w:rPr>
        <w:t xml:space="preserve">на поставку продуктов питания </w:t>
      </w:r>
    </w:p>
    <w:p w14:paraId="0AD85A72"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29127AF7" w14:textId="575645D3"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Идентификационный код </w:t>
      </w:r>
      <w:proofErr w:type="gramStart"/>
      <w:r w:rsidRPr="00C30CCE">
        <w:rPr>
          <w:rFonts w:ascii="Times New Roman" w:eastAsia="Times New Roman" w:hAnsi="Times New Roman" w:cs="Times New Roman"/>
          <w:sz w:val="28"/>
          <w:szCs w:val="28"/>
          <w:lang w:eastAsia="ru-RU"/>
        </w:rPr>
        <w:t>закупки :</w:t>
      </w:r>
      <w:proofErr w:type="gramEnd"/>
      <w:r w:rsidR="001868F3" w:rsidRPr="001868F3">
        <w:t xml:space="preserve"> </w:t>
      </w:r>
      <w:r w:rsidR="0087217F" w:rsidRPr="0087217F">
        <w:rPr>
          <w:rFonts w:ascii="Times New Roman" w:eastAsia="Times New Roman" w:hAnsi="Times New Roman" w:cs="Times New Roman"/>
          <w:sz w:val="28"/>
          <w:szCs w:val="28"/>
          <w:lang w:eastAsia="ru-RU"/>
        </w:rPr>
        <w:t>253056003473205730100100020030000244</w:t>
      </w:r>
    </w:p>
    <w:p w14:paraId="45042E5F"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p>
    <w:p w14:paraId="4C73C7C8"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p>
    <w:tbl>
      <w:tblPr>
        <w:tblW w:w="11177" w:type="dxa"/>
        <w:tblInd w:w="20" w:type="dxa"/>
        <w:tblCellMar>
          <w:left w:w="0" w:type="dxa"/>
          <w:right w:w="0" w:type="dxa"/>
        </w:tblCellMar>
        <w:tblLook w:val="04A0" w:firstRow="1" w:lastRow="0" w:firstColumn="1" w:lastColumn="0" w:noHBand="0" w:noVBand="1"/>
      </w:tblPr>
      <w:tblGrid>
        <w:gridCol w:w="2529"/>
        <w:gridCol w:w="7397"/>
        <w:gridCol w:w="1251"/>
      </w:tblGrid>
      <w:tr w:rsidR="00105E3A" w:rsidRPr="00C30CCE" w14:paraId="360308AB" w14:textId="77777777" w:rsidTr="002A0DED">
        <w:trPr>
          <w:trHeight w:val="499"/>
        </w:trPr>
        <w:tc>
          <w:tcPr>
            <w:tcW w:w="0" w:type="auto"/>
            <w:hideMark/>
          </w:tcPr>
          <w:p w14:paraId="10C41242"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г.</w:t>
            </w:r>
            <w:r w:rsidRPr="00C30CCE">
              <w:rPr>
                <w:rFonts w:ascii="Times New Roman" w:eastAsia="Times New Roman" w:hAnsi="Times New Roman" w:cs="Times New Roman"/>
                <w:sz w:val="28"/>
                <w:szCs w:val="28"/>
                <w:lang w:val="en-US" w:eastAsia="ru-RU"/>
              </w:rPr>
              <w:t xml:space="preserve"> </w:t>
            </w:r>
            <w:r w:rsidRPr="00C30CCE">
              <w:rPr>
                <w:rFonts w:ascii="Times New Roman" w:eastAsia="Times New Roman" w:hAnsi="Times New Roman" w:cs="Times New Roman"/>
                <w:sz w:val="28"/>
                <w:szCs w:val="28"/>
                <w:lang w:eastAsia="ru-RU"/>
              </w:rPr>
              <w:t>Махачкала</w:t>
            </w:r>
          </w:p>
        </w:tc>
        <w:tc>
          <w:tcPr>
            <w:tcW w:w="0" w:type="auto"/>
            <w:hideMark/>
          </w:tcPr>
          <w:p w14:paraId="4CFD3635" w14:textId="77777777" w:rsidR="00105E3A" w:rsidRPr="00C30CCE" w:rsidRDefault="00105E3A" w:rsidP="00C30CCE">
            <w:pPr>
              <w:spacing w:after="0" w:line="240" w:lineRule="auto"/>
              <w:jc w:val="right"/>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   </w:t>
            </w:r>
            <w:r w:rsidRPr="00C30CCE">
              <w:rPr>
                <w:rFonts w:ascii="Times New Roman" w:eastAsia="Times New Roman" w:hAnsi="Times New Roman" w:cs="Times New Roman"/>
                <w:sz w:val="28"/>
                <w:szCs w:val="28"/>
                <w:lang w:eastAsia="ru-RU"/>
              </w:rPr>
              <w:tab/>
              <w:t xml:space="preserve">   «___</w:t>
            </w:r>
            <w:proofErr w:type="gramStart"/>
            <w:r w:rsidRPr="00C30CCE">
              <w:rPr>
                <w:rFonts w:ascii="Times New Roman" w:eastAsia="Times New Roman" w:hAnsi="Times New Roman" w:cs="Times New Roman"/>
                <w:sz w:val="28"/>
                <w:szCs w:val="28"/>
                <w:lang w:eastAsia="ru-RU"/>
              </w:rPr>
              <w:t>_»_</w:t>
            </w:r>
            <w:proofErr w:type="gramEnd"/>
            <w:r w:rsidRPr="00C30CCE">
              <w:rPr>
                <w:rFonts w:ascii="Times New Roman" w:eastAsia="Times New Roman" w:hAnsi="Times New Roman" w:cs="Times New Roman"/>
                <w:sz w:val="28"/>
                <w:szCs w:val="28"/>
                <w:lang w:eastAsia="ru-RU"/>
              </w:rPr>
              <w:t xml:space="preserve">______________  2022 </w:t>
            </w:r>
          </w:p>
        </w:tc>
        <w:tc>
          <w:tcPr>
            <w:tcW w:w="1251" w:type="dxa"/>
            <w:hideMark/>
          </w:tcPr>
          <w:p w14:paraId="29156CFE"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г. </w:t>
            </w:r>
          </w:p>
        </w:tc>
      </w:tr>
    </w:tbl>
    <w:p w14:paraId="2D704B09"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365B3423" w14:textId="77777777" w:rsidR="001D5198" w:rsidRPr="00C30CCE" w:rsidRDefault="001D5198" w:rsidP="00C30CCE">
      <w:pPr>
        <w:spacing w:after="0" w:line="240" w:lineRule="auto"/>
        <w:jc w:val="both"/>
        <w:rPr>
          <w:rFonts w:ascii="Times New Roman" w:eastAsia="Calibri" w:hAnsi="Times New Roman" w:cs="Times New Roman"/>
          <w:b/>
          <w:bCs/>
          <w:sz w:val="28"/>
          <w:szCs w:val="28"/>
          <w:lang w:eastAsia="ru-RU"/>
        </w:rPr>
      </w:pPr>
    </w:p>
    <w:p w14:paraId="47FB539D" w14:textId="042617AD" w:rsidR="00105E3A" w:rsidRPr="00C30CCE" w:rsidRDefault="001868F3" w:rsidP="00C30CCE">
      <w:pPr>
        <w:spacing w:after="0" w:line="240" w:lineRule="auto"/>
        <w:jc w:val="both"/>
        <w:rPr>
          <w:rFonts w:ascii="Times New Roman" w:eastAsia="Calibri" w:hAnsi="Times New Roman" w:cs="Times New Roman"/>
          <w:sz w:val="28"/>
          <w:szCs w:val="28"/>
          <w:lang w:eastAsia="ru-RU"/>
        </w:rPr>
      </w:pPr>
      <w:r w:rsidRPr="001868F3">
        <w:rPr>
          <w:rFonts w:ascii="Times New Roman" w:eastAsia="Calibri" w:hAnsi="Times New Roman" w:cs="Times New Roman"/>
          <w:b/>
          <w:bCs/>
          <w:sz w:val="28"/>
          <w:szCs w:val="28"/>
          <w:lang w:eastAsia="ru-RU"/>
        </w:rPr>
        <w:t>Муниципальное бюджетное общеобразовательное учреждение «Средняя общеобразовательная школа №49»</w:t>
      </w:r>
      <w:r>
        <w:rPr>
          <w:rFonts w:ascii="Times New Roman" w:eastAsia="Calibri" w:hAnsi="Times New Roman" w:cs="Times New Roman"/>
          <w:b/>
          <w:bCs/>
          <w:sz w:val="28"/>
          <w:szCs w:val="28"/>
          <w:lang w:eastAsia="ru-RU"/>
        </w:rPr>
        <w:t xml:space="preserve"> в лице директора </w:t>
      </w:r>
      <w:proofErr w:type="spellStart"/>
      <w:r w:rsidRPr="001868F3">
        <w:rPr>
          <w:rFonts w:ascii="Times New Roman" w:eastAsia="Calibri" w:hAnsi="Times New Roman" w:cs="Times New Roman"/>
          <w:b/>
          <w:bCs/>
          <w:sz w:val="28"/>
          <w:szCs w:val="28"/>
          <w:lang w:eastAsia="ru-RU"/>
        </w:rPr>
        <w:t>Айгунов</w:t>
      </w:r>
      <w:proofErr w:type="spellEnd"/>
      <w:r w:rsidRPr="001868F3">
        <w:rPr>
          <w:rFonts w:ascii="Times New Roman" w:eastAsia="Calibri" w:hAnsi="Times New Roman" w:cs="Times New Roman"/>
          <w:b/>
          <w:bCs/>
          <w:sz w:val="28"/>
          <w:szCs w:val="28"/>
          <w:lang w:eastAsia="ru-RU"/>
        </w:rPr>
        <w:t xml:space="preserve"> </w:t>
      </w:r>
      <w:proofErr w:type="spellStart"/>
      <w:r w:rsidRPr="001868F3">
        <w:rPr>
          <w:rFonts w:ascii="Times New Roman" w:eastAsia="Calibri" w:hAnsi="Times New Roman" w:cs="Times New Roman"/>
          <w:b/>
          <w:bCs/>
          <w:sz w:val="28"/>
          <w:szCs w:val="28"/>
          <w:lang w:eastAsia="ru-RU"/>
        </w:rPr>
        <w:t>Абдулкерим</w:t>
      </w:r>
      <w:proofErr w:type="spellEnd"/>
      <w:r w:rsidRPr="001868F3">
        <w:rPr>
          <w:rFonts w:ascii="Times New Roman" w:eastAsia="Calibri" w:hAnsi="Times New Roman" w:cs="Times New Roman"/>
          <w:b/>
          <w:bCs/>
          <w:sz w:val="28"/>
          <w:szCs w:val="28"/>
          <w:lang w:eastAsia="ru-RU"/>
        </w:rPr>
        <w:t xml:space="preserve"> Магомедович</w:t>
      </w:r>
      <w:r w:rsidR="00B42748">
        <w:rPr>
          <w:rFonts w:ascii="Times New Roman" w:eastAsia="Calibri" w:hAnsi="Times New Roman" w:cs="Times New Roman"/>
          <w:b/>
          <w:bCs/>
          <w:sz w:val="28"/>
          <w:szCs w:val="28"/>
          <w:lang w:eastAsia="ru-RU"/>
        </w:rPr>
        <w:t xml:space="preserve">. </w:t>
      </w:r>
      <w:r w:rsidR="001D5198" w:rsidRPr="00C30CCE">
        <w:rPr>
          <w:rFonts w:ascii="Times New Roman" w:eastAsia="Calibri" w:hAnsi="Times New Roman" w:cs="Times New Roman"/>
          <w:b/>
          <w:bCs/>
          <w:sz w:val="28"/>
          <w:szCs w:val="28"/>
          <w:lang w:eastAsia="ru-RU"/>
        </w:rPr>
        <w:t xml:space="preserve">действующего на основании Устава с одной </w:t>
      </w:r>
      <w:r w:rsidR="001D5198" w:rsidRPr="00C30CCE">
        <w:rPr>
          <w:rFonts w:ascii="Times New Roman" w:eastAsia="Calibri" w:hAnsi="Times New Roman" w:cs="Times New Roman"/>
          <w:b/>
          <w:bCs/>
          <w:sz w:val="28"/>
          <w:szCs w:val="28"/>
          <w:highlight w:val="yellow"/>
          <w:lang w:eastAsia="ru-RU"/>
        </w:rPr>
        <w:t xml:space="preserve">стороны </w:t>
      </w:r>
      <w:r w:rsidR="00105E3A" w:rsidRPr="00C30CCE">
        <w:rPr>
          <w:rFonts w:ascii="Times New Roman" w:eastAsia="Calibri" w:hAnsi="Times New Roman" w:cs="Times New Roman"/>
          <w:sz w:val="28"/>
          <w:szCs w:val="28"/>
          <w:highlight w:val="yellow"/>
          <w:lang w:eastAsia="ru-RU"/>
        </w:rPr>
        <w:t xml:space="preserve">и </w:t>
      </w:r>
      <w:r w:rsidRPr="001868F3">
        <w:rPr>
          <w:rFonts w:ascii="Times New Roman" w:eastAsia="Calibri" w:hAnsi="Times New Roman" w:cs="Times New Roman"/>
          <w:sz w:val="28"/>
          <w:szCs w:val="28"/>
          <w:lang w:eastAsia="ru-RU"/>
        </w:rPr>
        <w:t xml:space="preserve">ИНДИВИДУАЛЬНЫЙ ПРЕДПРИНИМАТЕЛЬ, именуемый в дальнейшем «Поставщик», в лице Махачева Гаджи </w:t>
      </w:r>
      <w:proofErr w:type="spellStart"/>
      <w:r w:rsidRPr="001868F3">
        <w:rPr>
          <w:rFonts w:ascii="Times New Roman" w:eastAsia="Calibri" w:hAnsi="Times New Roman" w:cs="Times New Roman"/>
          <w:sz w:val="28"/>
          <w:szCs w:val="28"/>
          <w:lang w:eastAsia="ru-RU"/>
        </w:rPr>
        <w:t>Магомедгаджиевича</w:t>
      </w:r>
      <w:proofErr w:type="spellEnd"/>
      <w:r w:rsidR="00105E3A" w:rsidRPr="00C30CCE">
        <w:rPr>
          <w:rFonts w:ascii="Times New Roman" w:eastAsia="Calibri" w:hAnsi="Times New Roman" w:cs="Times New Roman"/>
          <w:sz w:val="28"/>
          <w:szCs w:val="28"/>
          <w:highlight w:val="yellow"/>
          <w:lang w:eastAsia="ru-RU"/>
        </w:rPr>
        <w:t>, действующего на основании</w:t>
      </w:r>
      <w:r w:rsidR="00105E3A" w:rsidRPr="00C30CCE">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свидетельства</w:t>
      </w:r>
      <w:r w:rsidR="00105E3A" w:rsidRPr="00C30CCE">
        <w:rPr>
          <w:rFonts w:ascii="Times New Roman" w:eastAsia="Calibri" w:hAnsi="Times New Roman" w:cs="Times New Roman"/>
          <w:sz w:val="28"/>
          <w:szCs w:val="28"/>
          <w:lang w:eastAsia="ru-RU"/>
        </w:rPr>
        <w:t xml:space="preserve">, с другой стороны, именуемые в дальнейшем «Стороны», 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заключили по результатам </w:t>
      </w:r>
      <w:r>
        <w:rPr>
          <w:rFonts w:ascii="Times New Roman" w:eastAsia="Calibri" w:hAnsi="Times New Roman" w:cs="Times New Roman"/>
          <w:sz w:val="28"/>
          <w:szCs w:val="28"/>
          <w:lang w:eastAsia="ru-RU"/>
        </w:rPr>
        <w:t>о</w:t>
      </w:r>
      <w:r w:rsidRPr="001868F3">
        <w:rPr>
          <w:rFonts w:ascii="Times New Roman" w:eastAsia="Calibri" w:hAnsi="Times New Roman" w:cs="Times New Roman"/>
          <w:sz w:val="28"/>
          <w:szCs w:val="28"/>
          <w:lang w:eastAsia="ru-RU"/>
        </w:rPr>
        <w:t>ткрыт</w:t>
      </w:r>
      <w:r>
        <w:rPr>
          <w:rFonts w:ascii="Times New Roman" w:eastAsia="Calibri" w:hAnsi="Times New Roman" w:cs="Times New Roman"/>
          <w:sz w:val="28"/>
          <w:szCs w:val="28"/>
          <w:lang w:eastAsia="ru-RU"/>
        </w:rPr>
        <w:t>ого</w:t>
      </w:r>
      <w:r w:rsidRPr="001868F3">
        <w:rPr>
          <w:rFonts w:ascii="Times New Roman" w:eastAsia="Calibri" w:hAnsi="Times New Roman" w:cs="Times New Roman"/>
          <w:sz w:val="28"/>
          <w:szCs w:val="28"/>
          <w:lang w:eastAsia="ru-RU"/>
        </w:rPr>
        <w:t xml:space="preserve"> конкурс</w:t>
      </w:r>
      <w:r>
        <w:rPr>
          <w:rFonts w:ascii="Times New Roman" w:eastAsia="Calibri" w:hAnsi="Times New Roman" w:cs="Times New Roman"/>
          <w:sz w:val="28"/>
          <w:szCs w:val="28"/>
          <w:lang w:eastAsia="ru-RU"/>
        </w:rPr>
        <w:t>а</w:t>
      </w:r>
      <w:r w:rsidRPr="001868F3">
        <w:rPr>
          <w:rFonts w:ascii="Times New Roman" w:eastAsia="Calibri" w:hAnsi="Times New Roman" w:cs="Times New Roman"/>
          <w:sz w:val="28"/>
          <w:szCs w:val="28"/>
          <w:lang w:eastAsia="ru-RU"/>
        </w:rPr>
        <w:t xml:space="preserve"> в электронной форме</w:t>
      </w:r>
      <w:r w:rsidR="00DB4E49">
        <w:rPr>
          <w:rFonts w:ascii="Times New Roman" w:eastAsia="Calibri" w:hAnsi="Times New Roman" w:cs="Times New Roman"/>
          <w:sz w:val="28"/>
          <w:szCs w:val="28"/>
          <w:lang w:eastAsia="ru-RU"/>
        </w:rPr>
        <w:t xml:space="preserve"> п</w:t>
      </w:r>
      <w:r w:rsidR="00DB4E49" w:rsidRPr="00DB4E49">
        <w:rPr>
          <w:rFonts w:ascii="Times New Roman" w:eastAsia="Calibri" w:hAnsi="Times New Roman" w:cs="Times New Roman"/>
          <w:sz w:val="28"/>
          <w:szCs w:val="28"/>
          <w:lang w:eastAsia="ru-RU"/>
        </w:rPr>
        <w:t>ротокол подведения итогов определения поставщика (подрядчика, исполнителя) № ИЭОК1 от 29.05.2025</w:t>
      </w:r>
      <w:r w:rsidR="00DB4E49">
        <w:rPr>
          <w:rFonts w:ascii="Times New Roman" w:eastAsia="Calibri" w:hAnsi="Times New Roman" w:cs="Times New Roman"/>
          <w:sz w:val="28"/>
          <w:szCs w:val="28"/>
          <w:lang w:eastAsia="ru-RU"/>
        </w:rPr>
        <w:t xml:space="preserve"> контракт:</w:t>
      </w:r>
    </w:p>
    <w:p w14:paraId="0FC3827C"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p>
    <w:p w14:paraId="5A71775B"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I. ПРЕДМЕТ КОНТРАКТА</w:t>
      </w:r>
    </w:p>
    <w:p w14:paraId="4DFCD39F"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774F545F" w14:textId="78D3DA41"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326" w:history="1">
        <w:r w:rsidRPr="00C30CCE">
          <w:rPr>
            <w:rFonts w:ascii="Times New Roman" w:eastAsia="Times New Roman" w:hAnsi="Times New Roman" w:cs="Times New Roman"/>
            <w:color w:val="0000FF"/>
            <w:sz w:val="28"/>
            <w:szCs w:val="28"/>
            <w:lang w:eastAsia="ru-RU"/>
          </w:rPr>
          <w:t>Приложение N 1</w:t>
        </w:r>
      </w:hyperlink>
      <w:r w:rsidRPr="00C30CCE">
        <w:rPr>
          <w:rFonts w:ascii="Times New Roman" w:eastAsia="Times New Roman" w:hAnsi="Times New Roman" w:cs="Times New Roman"/>
          <w:sz w:val="28"/>
          <w:szCs w:val="28"/>
          <w:lang w:eastAsia="ru-RU"/>
        </w:rPr>
        <w:t xml:space="preserve"> к настоящему Контракту) и Техническому заданию (</w:t>
      </w:r>
      <w:hyperlink w:anchor="p389" w:history="1">
        <w:r w:rsidRPr="00C30CCE">
          <w:rPr>
            <w:rFonts w:ascii="Times New Roman" w:eastAsia="Times New Roman" w:hAnsi="Times New Roman" w:cs="Times New Roman"/>
            <w:color w:val="0000FF"/>
            <w:sz w:val="28"/>
            <w:szCs w:val="28"/>
            <w:lang w:eastAsia="ru-RU"/>
          </w:rPr>
          <w:t>Приложение N 2</w:t>
        </w:r>
      </w:hyperlink>
      <w:r w:rsidRPr="00C30CCE">
        <w:rPr>
          <w:rFonts w:ascii="Times New Roman" w:eastAsia="Times New Roman" w:hAnsi="Times New Roman" w:cs="Times New Roman"/>
          <w:sz w:val="28"/>
          <w:szCs w:val="28"/>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3964CA02"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1.2. Наименование и количество поставляемого Товара указаны в Спецификации (</w:t>
      </w:r>
      <w:hyperlink w:anchor="p326" w:history="1">
        <w:r w:rsidRPr="00C30CCE">
          <w:rPr>
            <w:rFonts w:ascii="Times New Roman" w:eastAsia="Times New Roman" w:hAnsi="Times New Roman" w:cs="Times New Roman"/>
            <w:color w:val="0000FF"/>
            <w:sz w:val="28"/>
            <w:szCs w:val="28"/>
            <w:lang w:eastAsia="ru-RU"/>
          </w:rPr>
          <w:t>Приложение N 1</w:t>
        </w:r>
      </w:hyperlink>
      <w:r w:rsidRPr="00C30CCE">
        <w:rPr>
          <w:rFonts w:ascii="Times New Roman" w:eastAsia="Times New Roman" w:hAnsi="Times New Roman" w:cs="Times New Roman"/>
          <w:sz w:val="28"/>
          <w:szCs w:val="28"/>
          <w:lang w:eastAsia="ru-RU"/>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389" w:history="1">
        <w:r w:rsidRPr="00C30CCE">
          <w:rPr>
            <w:rFonts w:ascii="Times New Roman" w:eastAsia="Times New Roman" w:hAnsi="Times New Roman" w:cs="Times New Roman"/>
            <w:color w:val="0000FF"/>
            <w:sz w:val="28"/>
            <w:szCs w:val="28"/>
            <w:lang w:eastAsia="ru-RU"/>
          </w:rPr>
          <w:t>Приложение N 2</w:t>
        </w:r>
      </w:hyperlink>
      <w:r w:rsidRPr="00C30CCE">
        <w:rPr>
          <w:rFonts w:ascii="Times New Roman" w:eastAsia="Times New Roman" w:hAnsi="Times New Roman" w:cs="Times New Roman"/>
          <w:sz w:val="28"/>
          <w:szCs w:val="28"/>
          <w:lang w:eastAsia="ru-RU"/>
        </w:rPr>
        <w:t xml:space="preserve"> к настоящему Контракту).</w:t>
      </w:r>
    </w:p>
    <w:p w14:paraId="6AA66E30"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0DDE21E0"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II. ЦЕНА КОНТРАКТА И ПОРЯДОК РАСЧЕТОВ</w:t>
      </w:r>
    </w:p>
    <w:p w14:paraId="1DC63A36"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58B3E70F" w14:textId="0EE16595"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2.1. Цена Контракта (предложение о цене за право заключения Контракта) составляет </w:t>
      </w:r>
      <w:r w:rsidR="00DB4E49" w:rsidRPr="00DB4E49">
        <w:rPr>
          <w:rFonts w:ascii="Times New Roman" w:eastAsia="Times New Roman" w:hAnsi="Times New Roman" w:cs="Times New Roman"/>
          <w:sz w:val="28"/>
          <w:szCs w:val="28"/>
          <w:lang w:eastAsia="ru-RU"/>
        </w:rPr>
        <w:t>150000 руб. (Сто пятьдесят тысяч рублей 00 копеек), в т.ч. НДС 10% 13636.36 руб. (Тринадцать тысяч шестьсот тридцать шесть рублей тридцать шесть копеек)</w:t>
      </w:r>
      <w:r w:rsidR="00DB4E49">
        <w:rPr>
          <w:rFonts w:ascii="Times New Roman" w:eastAsia="Times New Roman" w:hAnsi="Times New Roman" w:cs="Times New Roman"/>
          <w:sz w:val="28"/>
          <w:szCs w:val="28"/>
          <w:lang w:eastAsia="ru-RU"/>
        </w:rPr>
        <w:t>.</w:t>
      </w:r>
    </w:p>
    <w:p w14:paraId="08B40232"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0" w:name="p57"/>
      <w:bookmarkEnd w:id="0"/>
      <w:r w:rsidRPr="00C30CCE">
        <w:rPr>
          <w:rFonts w:ascii="Times New Roman" w:eastAsia="Times New Roman" w:hAnsi="Times New Roman" w:cs="Times New Roman"/>
          <w:sz w:val="28"/>
          <w:szCs w:val="28"/>
          <w:lang w:eastAsia="ru-RU"/>
        </w:rPr>
        <w:t>Цена единицы Товара установлена в Спецификации (</w:t>
      </w:r>
      <w:hyperlink w:anchor="p326" w:history="1">
        <w:r w:rsidRPr="00C30CCE">
          <w:rPr>
            <w:rFonts w:ascii="Times New Roman" w:eastAsia="Times New Roman" w:hAnsi="Times New Roman" w:cs="Times New Roman"/>
            <w:color w:val="0000FF"/>
            <w:sz w:val="28"/>
            <w:szCs w:val="28"/>
            <w:lang w:eastAsia="ru-RU"/>
          </w:rPr>
          <w:t>Приложение N 1</w:t>
        </w:r>
      </w:hyperlink>
      <w:r w:rsidRPr="00C30CCE">
        <w:rPr>
          <w:rFonts w:ascii="Times New Roman" w:eastAsia="Times New Roman" w:hAnsi="Times New Roman" w:cs="Times New Roman"/>
          <w:sz w:val="28"/>
          <w:szCs w:val="28"/>
          <w:lang w:eastAsia="ru-RU"/>
        </w:rPr>
        <w:t xml:space="preserve"> к настоящему Контракту).</w:t>
      </w:r>
    </w:p>
    <w:p w14:paraId="7CC4E02C"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 w:name="p60"/>
      <w:bookmarkEnd w:id="1"/>
      <w:r w:rsidRPr="00C30CCE">
        <w:rPr>
          <w:rFonts w:ascii="Times New Roman" w:eastAsia="Times New Roman" w:hAnsi="Times New Roman" w:cs="Times New Roman"/>
          <w:sz w:val="28"/>
          <w:szCs w:val="28"/>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7D8F80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C30CCE">
          <w:rPr>
            <w:rFonts w:ascii="Times New Roman" w:eastAsia="Times New Roman" w:hAnsi="Times New Roman" w:cs="Times New Roman"/>
            <w:color w:val="0000FF"/>
            <w:sz w:val="28"/>
            <w:szCs w:val="28"/>
            <w:lang w:eastAsia="ru-RU"/>
          </w:rPr>
          <w:t>Законом</w:t>
        </w:r>
      </w:hyperlink>
      <w:r w:rsidRPr="00C30CCE">
        <w:rPr>
          <w:rFonts w:ascii="Times New Roman" w:eastAsia="Times New Roman" w:hAnsi="Times New Roman" w:cs="Times New Roman"/>
          <w:sz w:val="28"/>
          <w:szCs w:val="28"/>
          <w:lang w:eastAsia="ru-RU"/>
        </w:rPr>
        <w:t xml:space="preserve"> N 44-ФЗ и настоящим Контрактом. </w:t>
      </w:r>
    </w:p>
    <w:p w14:paraId="49B05B71"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lastRenderedPageBreak/>
        <w:t xml:space="preserve">При заключении и исполнении настоящего Контракта изменение его условий не допускается, за исключением случаев, предусмотренных </w:t>
      </w:r>
      <w:hyperlink r:id="rId8" w:history="1">
        <w:r w:rsidRPr="00C30CCE">
          <w:rPr>
            <w:rFonts w:ascii="Times New Roman" w:eastAsia="Times New Roman" w:hAnsi="Times New Roman" w:cs="Times New Roman"/>
            <w:color w:val="0000FF"/>
            <w:sz w:val="28"/>
            <w:szCs w:val="28"/>
            <w:lang w:eastAsia="ru-RU"/>
          </w:rPr>
          <w:t>статьями 34</w:t>
        </w:r>
      </w:hyperlink>
      <w:r w:rsidRPr="00C30CCE">
        <w:rPr>
          <w:rFonts w:ascii="Times New Roman" w:eastAsia="Times New Roman" w:hAnsi="Times New Roman" w:cs="Times New Roman"/>
          <w:sz w:val="28"/>
          <w:szCs w:val="28"/>
          <w:lang w:eastAsia="ru-RU"/>
        </w:rPr>
        <w:t xml:space="preserve"> и </w:t>
      </w:r>
      <w:hyperlink r:id="rId9" w:history="1">
        <w:r w:rsidRPr="00C30CCE">
          <w:rPr>
            <w:rFonts w:ascii="Times New Roman" w:eastAsia="Times New Roman" w:hAnsi="Times New Roman" w:cs="Times New Roman"/>
            <w:color w:val="0000FF"/>
            <w:sz w:val="28"/>
            <w:szCs w:val="28"/>
            <w:lang w:eastAsia="ru-RU"/>
          </w:rPr>
          <w:t>95</w:t>
        </w:r>
      </w:hyperlink>
      <w:r w:rsidRPr="00C30CCE">
        <w:rPr>
          <w:rFonts w:ascii="Times New Roman" w:eastAsia="Times New Roman" w:hAnsi="Times New Roman" w:cs="Times New Roman"/>
          <w:sz w:val="28"/>
          <w:szCs w:val="28"/>
          <w:lang w:eastAsia="ru-RU"/>
        </w:rPr>
        <w:t xml:space="preserve"> Закона N 44-ФЗ.</w:t>
      </w:r>
    </w:p>
    <w:p w14:paraId="0DB0E6A7" w14:textId="3C629EFE"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Цена Контракта может быть снижена по соглашению Сторон </w:t>
      </w:r>
      <w:r w:rsidR="00470564" w:rsidRPr="00C30CCE">
        <w:rPr>
          <w:rFonts w:ascii="Times New Roman" w:eastAsia="Times New Roman" w:hAnsi="Times New Roman" w:cs="Times New Roman"/>
          <w:sz w:val="28"/>
          <w:szCs w:val="28"/>
          <w:lang w:eastAsia="ru-RU"/>
        </w:rPr>
        <w:t>без изменения,</w:t>
      </w:r>
      <w:r w:rsidRPr="00C30CCE">
        <w:rPr>
          <w:rFonts w:ascii="Times New Roman" w:eastAsia="Times New Roman" w:hAnsi="Times New Roman" w:cs="Times New Roman"/>
          <w:sz w:val="28"/>
          <w:szCs w:val="28"/>
          <w:lang w:eastAsia="ru-RU"/>
        </w:rPr>
        <w:t xml:space="preserve"> предусмотренных настоящим Контрактом количества и качества поставляемого Товара и иных условий Контракта.</w:t>
      </w:r>
    </w:p>
    <w:p w14:paraId="568D5E06" w14:textId="53250A6D" w:rsidR="00105E3A" w:rsidRPr="00C30CCE" w:rsidRDefault="00105E3A" w:rsidP="00C30CCE">
      <w:pPr>
        <w:spacing w:after="0" w:line="240" w:lineRule="auto"/>
        <w:ind w:firstLine="567"/>
        <w:jc w:val="both"/>
        <w:rPr>
          <w:rFonts w:ascii="Times New Roman" w:eastAsia="Times New Roman" w:hAnsi="Times New Roman" w:cs="Times New Roman"/>
          <w:sz w:val="28"/>
          <w:szCs w:val="28"/>
        </w:rPr>
      </w:pPr>
      <w:bookmarkStart w:id="2" w:name="p64"/>
      <w:bookmarkEnd w:id="2"/>
      <w:r w:rsidRPr="00C30CCE">
        <w:rPr>
          <w:rFonts w:ascii="Times New Roman" w:eastAsia="Times New Roman" w:hAnsi="Times New Roman" w:cs="Times New Roman"/>
          <w:sz w:val="28"/>
          <w:szCs w:val="28"/>
          <w:lang w:eastAsia="ru-RU"/>
        </w:rPr>
        <w:t xml:space="preserve">2.3. Источник финансирования Контракта </w:t>
      </w:r>
      <w:r w:rsidR="00470564" w:rsidRPr="00C30CCE">
        <w:rPr>
          <w:rFonts w:ascii="Times New Roman" w:eastAsia="Times New Roman" w:hAnsi="Times New Roman" w:cs="Times New Roman"/>
          <w:sz w:val="28"/>
          <w:szCs w:val="28"/>
          <w:lang w:eastAsia="ru-RU"/>
        </w:rPr>
        <w:t>–</w:t>
      </w:r>
      <w:r w:rsidRPr="00C30CCE">
        <w:rPr>
          <w:rFonts w:ascii="Times New Roman" w:eastAsia="Times New Roman" w:hAnsi="Times New Roman" w:cs="Times New Roman"/>
          <w:sz w:val="28"/>
          <w:szCs w:val="28"/>
          <w:lang w:eastAsia="ru-RU"/>
        </w:rPr>
        <w:t xml:space="preserve"> </w:t>
      </w:r>
      <w:r w:rsidR="00470564" w:rsidRPr="00C30CCE">
        <w:rPr>
          <w:rFonts w:ascii="Times New Roman" w:eastAsia="Times New Roman" w:hAnsi="Times New Roman" w:cs="Times New Roman"/>
          <w:sz w:val="28"/>
          <w:szCs w:val="28"/>
        </w:rPr>
        <w:t xml:space="preserve">Средства бюджетных учреждений (ОМС) 2022г – </w:t>
      </w:r>
      <w:r w:rsidR="00FC7BEA">
        <w:rPr>
          <w:rFonts w:ascii="Times New Roman" w:eastAsia="Times New Roman" w:hAnsi="Times New Roman" w:cs="Times New Roman"/>
          <w:sz w:val="28"/>
          <w:szCs w:val="28"/>
        </w:rPr>
        <w:t>2025</w:t>
      </w:r>
      <w:r w:rsidR="00470564" w:rsidRPr="00C30CCE">
        <w:rPr>
          <w:rFonts w:ascii="Times New Roman" w:eastAsia="Times New Roman" w:hAnsi="Times New Roman" w:cs="Times New Roman"/>
          <w:sz w:val="28"/>
          <w:szCs w:val="28"/>
        </w:rPr>
        <w:t>г.</w:t>
      </w:r>
      <w:r w:rsidRPr="00C30CCE">
        <w:rPr>
          <w:rFonts w:ascii="Times New Roman" w:eastAsia="Times New Roman" w:hAnsi="Times New Roman" w:cs="Times New Roman"/>
          <w:sz w:val="28"/>
          <w:szCs w:val="28"/>
        </w:rPr>
        <w:t xml:space="preserve"> </w:t>
      </w:r>
    </w:p>
    <w:p w14:paraId="085CDF5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2.4. Оплата каждой партии Товара, определенной в Заявке, форма которой установлена </w:t>
      </w:r>
      <w:hyperlink w:anchor="p465" w:history="1">
        <w:r w:rsidRPr="00C30CCE">
          <w:rPr>
            <w:rFonts w:ascii="Times New Roman" w:eastAsia="Times New Roman" w:hAnsi="Times New Roman" w:cs="Times New Roman"/>
            <w:color w:val="0000FF"/>
            <w:sz w:val="28"/>
            <w:szCs w:val="28"/>
            <w:lang w:eastAsia="ru-RU"/>
          </w:rPr>
          <w:t>Приложением N 4</w:t>
        </w:r>
      </w:hyperlink>
      <w:r w:rsidRPr="00C30CCE">
        <w:rPr>
          <w:rFonts w:ascii="Times New Roman" w:eastAsia="Times New Roman" w:hAnsi="Times New Roman" w:cs="Times New Roman"/>
          <w:sz w:val="28"/>
          <w:szCs w:val="28"/>
          <w:lang w:eastAsia="ru-RU"/>
        </w:rPr>
        <w:t xml:space="preserve"> к настоящему Контракту (далее - Заявка), производится Заказчиком на основании счета, предоставленного Поставщиком, в течение 7 (семь) рабочих дней со дня подписания Сторонами соответствующей товарной накладной по </w:t>
      </w:r>
      <w:hyperlink r:id="rId10"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/Акта сдачи-приемки Товара.</w:t>
      </w:r>
    </w:p>
    <w:p w14:paraId="6DF14AF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3" w:name="p79"/>
      <w:bookmarkEnd w:id="3"/>
      <w:r w:rsidRPr="00C30CCE">
        <w:rPr>
          <w:rFonts w:ascii="Times New Roman" w:eastAsia="Times New Roman" w:hAnsi="Times New Roman" w:cs="Times New Roman"/>
          <w:sz w:val="28"/>
          <w:szCs w:val="28"/>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CD7078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4" w:name="p81"/>
      <w:bookmarkEnd w:id="4"/>
      <w:r w:rsidRPr="00C30CCE">
        <w:rPr>
          <w:rFonts w:ascii="Times New Roman" w:eastAsia="Times New Roman" w:hAnsi="Times New Roman" w:cs="Times New Roman"/>
          <w:sz w:val="28"/>
          <w:szCs w:val="28"/>
          <w:lang w:eastAsia="ru-RU"/>
        </w:rPr>
        <w:t>2.7. Датой оплаты считается дата списания денежных средств со счета Заказчика, указанного в настоящем Контракте.</w:t>
      </w:r>
    </w:p>
    <w:p w14:paraId="4048BFA7"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41ED3BF0"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III. ПОРЯДОК, СРОКИ И УСЛОВИЯ ПОСТАВКИ И ПРИЕМКИ ТОВАРА</w:t>
      </w:r>
    </w:p>
    <w:p w14:paraId="452150F6"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2A2BC0F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3.1. Получение Товара Заказчиком осуществляется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B9778A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Заявка направляется Заказчиком не позднее чем за 1 (один) календарный день до предполагаемой поставки/ Товара в пределах срока, установленного </w:t>
      </w:r>
      <w:hyperlink w:anchor="p275" w:history="1">
        <w:r w:rsidRPr="00C30CCE">
          <w:rPr>
            <w:rFonts w:ascii="Times New Roman" w:eastAsia="Times New Roman" w:hAnsi="Times New Roman" w:cs="Times New Roman"/>
            <w:color w:val="0000FF"/>
            <w:sz w:val="28"/>
            <w:szCs w:val="28"/>
            <w:lang w:eastAsia="ru-RU"/>
          </w:rPr>
          <w:t>пунктом 11.1</w:t>
        </w:r>
      </w:hyperlink>
      <w:r w:rsidRPr="00C30CCE">
        <w:rPr>
          <w:rFonts w:ascii="Times New Roman" w:eastAsia="Times New Roman" w:hAnsi="Times New Roman" w:cs="Times New Roman"/>
          <w:sz w:val="28"/>
          <w:szCs w:val="28"/>
          <w:lang w:eastAsia="ru-RU"/>
        </w:rPr>
        <w:t xml:space="preserve"> настоящего Контракта.</w:t>
      </w:r>
    </w:p>
    <w:p w14:paraId="2CFCC190" w14:textId="639DDF86"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rPr>
        <w:t>Поставка осуществляется отдельными партиями со дня подписания контракта до 3</w:t>
      </w:r>
      <w:r w:rsidR="00DE393A">
        <w:rPr>
          <w:rFonts w:ascii="Times New Roman" w:eastAsia="Times New Roman" w:hAnsi="Times New Roman" w:cs="Times New Roman"/>
          <w:sz w:val="28"/>
          <w:szCs w:val="28"/>
        </w:rPr>
        <w:t>1</w:t>
      </w:r>
      <w:r w:rsidR="00493636" w:rsidRPr="00C30CCE">
        <w:rPr>
          <w:rFonts w:ascii="Times New Roman" w:eastAsia="Times New Roman" w:hAnsi="Times New Roman" w:cs="Times New Roman"/>
          <w:sz w:val="28"/>
          <w:szCs w:val="28"/>
        </w:rPr>
        <w:t xml:space="preserve"> </w:t>
      </w:r>
      <w:r w:rsidR="00DE393A">
        <w:rPr>
          <w:rFonts w:ascii="Times New Roman" w:eastAsia="Times New Roman" w:hAnsi="Times New Roman" w:cs="Times New Roman"/>
          <w:sz w:val="28"/>
          <w:szCs w:val="28"/>
        </w:rPr>
        <w:t>марта</w:t>
      </w:r>
      <w:r w:rsidR="00493636" w:rsidRPr="00C30CCE">
        <w:rPr>
          <w:rFonts w:ascii="Times New Roman" w:eastAsia="Times New Roman" w:hAnsi="Times New Roman" w:cs="Times New Roman"/>
          <w:sz w:val="28"/>
          <w:szCs w:val="28"/>
        </w:rPr>
        <w:t xml:space="preserve"> </w:t>
      </w:r>
      <w:r w:rsidR="00FC7BEA">
        <w:rPr>
          <w:rFonts w:ascii="Times New Roman" w:eastAsia="Times New Roman" w:hAnsi="Times New Roman" w:cs="Times New Roman"/>
          <w:sz w:val="28"/>
          <w:szCs w:val="28"/>
        </w:rPr>
        <w:t>2025</w:t>
      </w:r>
      <w:r w:rsidR="00493636" w:rsidRPr="00C30CCE">
        <w:rPr>
          <w:rFonts w:ascii="Times New Roman" w:eastAsia="Times New Roman" w:hAnsi="Times New Roman" w:cs="Times New Roman"/>
          <w:sz w:val="28"/>
          <w:szCs w:val="28"/>
        </w:rPr>
        <w:t xml:space="preserve"> года </w:t>
      </w:r>
      <w:r w:rsidRPr="00C30CCE">
        <w:rPr>
          <w:rFonts w:ascii="Times New Roman" w:eastAsia="Times New Roman" w:hAnsi="Times New Roman" w:cs="Times New Roman"/>
          <w:sz w:val="28"/>
          <w:szCs w:val="28"/>
        </w:rPr>
        <w:t xml:space="preserve">по Заявкам Заказчика в течение 1-го рабочего дня с 06-00 до 10-00 по </w:t>
      </w:r>
      <w:proofErr w:type="spellStart"/>
      <w:r w:rsidRPr="00C30CCE">
        <w:rPr>
          <w:rFonts w:ascii="Times New Roman" w:eastAsia="Times New Roman" w:hAnsi="Times New Roman" w:cs="Times New Roman"/>
          <w:sz w:val="28"/>
          <w:szCs w:val="28"/>
        </w:rPr>
        <w:t>моск</w:t>
      </w:r>
      <w:proofErr w:type="spellEnd"/>
      <w:r w:rsidRPr="00C30CCE">
        <w:rPr>
          <w:rFonts w:ascii="Times New Roman" w:eastAsia="Times New Roman" w:hAnsi="Times New Roman" w:cs="Times New Roman"/>
          <w:sz w:val="28"/>
          <w:szCs w:val="28"/>
        </w:rPr>
        <w:t>. времени, в экстренных случаях в течение 2-х часов на склад Заказчика, включая выходные и праздничные дни. Расходы на поставку и разгрузку Товара на склад Заказчика несет Поставщик</w:t>
      </w:r>
    </w:p>
    <w:p w14:paraId="779A86F4" w14:textId="4E97CF63" w:rsidR="00105E3A" w:rsidRPr="00C30CCE" w:rsidRDefault="00105E3A" w:rsidP="00C30CCE">
      <w:pPr>
        <w:widowControl w:val="0"/>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C30CCE">
        <w:rPr>
          <w:rFonts w:ascii="Times New Roman" w:eastAsia="Calibri" w:hAnsi="Times New Roman" w:cs="Times New Roman"/>
          <w:sz w:val="28"/>
          <w:szCs w:val="28"/>
          <w:highlight w:val="yellow"/>
          <w:lang w:eastAsia="ru-RU"/>
        </w:rPr>
        <w:t>Поставка Товара осуществляется по адресу:</w:t>
      </w:r>
      <w:r w:rsidRPr="00C30CCE">
        <w:rPr>
          <w:rFonts w:ascii="Times New Roman" w:eastAsia="Calibri" w:hAnsi="Times New Roman" w:cs="Times New Roman"/>
          <w:sz w:val="28"/>
          <w:szCs w:val="28"/>
          <w:lang w:eastAsia="ru-RU"/>
        </w:rPr>
        <w:t xml:space="preserve"> </w:t>
      </w:r>
      <w:bookmarkStart w:id="5" w:name="_Hlk124928097"/>
      <w:r w:rsidR="00DB4E49" w:rsidRPr="00DB4E49">
        <w:rPr>
          <w:rFonts w:ascii="Times New Roman" w:eastAsia="Calibri" w:hAnsi="Times New Roman" w:cs="Times New Roman"/>
          <w:sz w:val="28"/>
          <w:szCs w:val="28"/>
          <w:lang w:eastAsia="ru-RU"/>
        </w:rPr>
        <w:t xml:space="preserve">367912, РД, г. Махачкала, </w:t>
      </w:r>
      <w:proofErr w:type="spellStart"/>
      <w:r w:rsidR="00DB4E49" w:rsidRPr="00DB4E49">
        <w:rPr>
          <w:rFonts w:ascii="Times New Roman" w:eastAsia="Calibri" w:hAnsi="Times New Roman" w:cs="Times New Roman"/>
          <w:sz w:val="28"/>
          <w:szCs w:val="28"/>
          <w:lang w:eastAsia="ru-RU"/>
        </w:rPr>
        <w:t>пгт</w:t>
      </w:r>
      <w:proofErr w:type="spellEnd"/>
      <w:r w:rsidR="00DB4E49" w:rsidRPr="00DB4E49">
        <w:rPr>
          <w:rFonts w:ascii="Times New Roman" w:eastAsia="Calibri" w:hAnsi="Times New Roman" w:cs="Times New Roman"/>
          <w:sz w:val="28"/>
          <w:szCs w:val="28"/>
          <w:lang w:eastAsia="ru-RU"/>
        </w:rPr>
        <w:t xml:space="preserve">. Шамхал, ул. </w:t>
      </w:r>
      <w:proofErr w:type="spellStart"/>
      <w:r w:rsidR="00DB4E49" w:rsidRPr="00DB4E49">
        <w:rPr>
          <w:rFonts w:ascii="Times New Roman" w:eastAsia="Calibri" w:hAnsi="Times New Roman" w:cs="Times New Roman"/>
          <w:sz w:val="28"/>
          <w:szCs w:val="28"/>
          <w:lang w:eastAsia="ru-RU"/>
        </w:rPr>
        <w:t>Батырая</w:t>
      </w:r>
      <w:proofErr w:type="spellEnd"/>
      <w:r w:rsidR="00DB4E49" w:rsidRPr="00DB4E49">
        <w:rPr>
          <w:rFonts w:ascii="Times New Roman" w:eastAsia="Calibri" w:hAnsi="Times New Roman" w:cs="Times New Roman"/>
          <w:sz w:val="28"/>
          <w:szCs w:val="28"/>
          <w:lang w:eastAsia="ru-RU"/>
        </w:rPr>
        <w:t xml:space="preserve"> 4</w:t>
      </w:r>
    </w:p>
    <w:p w14:paraId="7E38301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6" w:name="p110"/>
      <w:bookmarkEnd w:id="5"/>
      <w:bookmarkEnd w:id="6"/>
      <w:r w:rsidRPr="00C30CCE">
        <w:rPr>
          <w:rFonts w:ascii="Times New Roman" w:eastAsia="Times New Roman" w:hAnsi="Times New Roman" w:cs="Times New Roman"/>
          <w:sz w:val="28"/>
          <w:szCs w:val="28"/>
          <w:lang w:eastAsia="ru-RU"/>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1"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 xml:space="preserve"> в 2 (двух) экземплярах (по 1 (одному) экземпляру для каждой из Сторон) и счет.</w:t>
      </w:r>
    </w:p>
    <w:p w14:paraId="4C996FC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lastRenderedPageBreak/>
        <w:t xml:space="preserve">Вместе с товарной накладной по </w:t>
      </w:r>
      <w:hyperlink r:id="rId12"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 xml:space="preserve"> Поставщик предоставляет счет-фактуру в соответствии с налоговым законодательством Российской Федерации</w:t>
      </w:r>
      <w:r w:rsidRPr="00C30CCE">
        <w:rPr>
          <w:rFonts w:ascii="Times New Roman" w:eastAsia="Times New Roman" w:hAnsi="Times New Roman" w:cs="Times New Roman"/>
          <w:sz w:val="28"/>
          <w:szCs w:val="28"/>
        </w:rPr>
        <w:t>,</w:t>
      </w:r>
      <w:r w:rsidRPr="00C30CCE">
        <w:rPr>
          <w:rFonts w:ascii="Times New Roman" w:eastAsia="Times New Roman" w:hAnsi="Times New Roman" w:cs="Times New Roman"/>
          <w:sz w:val="28"/>
          <w:szCs w:val="28"/>
          <w:lang w:eastAsia="ru-RU"/>
        </w:rPr>
        <w:t xml:space="preserve"> в случае если, поставщик является плательщиком НДС.</w:t>
      </w:r>
    </w:p>
    <w:p w14:paraId="35619FD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D3D3186"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C30CCE">
          <w:rPr>
            <w:rFonts w:ascii="Times New Roman" w:eastAsia="Times New Roman" w:hAnsi="Times New Roman" w:cs="Times New Roman"/>
            <w:color w:val="0000FF"/>
            <w:sz w:val="28"/>
            <w:szCs w:val="28"/>
            <w:lang w:eastAsia="ru-RU"/>
          </w:rPr>
          <w:t>Законом</w:t>
        </w:r>
      </w:hyperlink>
      <w:r w:rsidRPr="00C30CCE">
        <w:rPr>
          <w:rFonts w:ascii="Times New Roman" w:eastAsia="Times New Roman" w:hAnsi="Times New Roman" w:cs="Times New Roman"/>
          <w:sz w:val="28"/>
          <w:szCs w:val="28"/>
          <w:lang w:eastAsia="ru-RU"/>
        </w:rPr>
        <w:t xml:space="preserve"> N 44-ФЗ.</w:t>
      </w:r>
    </w:p>
    <w:p w14:paraId="2FA1D3A6"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6E41456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91109F6"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Товар на период проведения экспертизы находится у Заказчика на ответственном хранении.</w:t>
      </w:r>
    </w:p>
    <w:p w14:paraId="7DB8186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A8C1E4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C733A8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B991C9E"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4"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 xml:space="preserve"> в течение 1 (одного) рабочего дней с момента доставки Товара.</w:t>
      </w:r>
    </w:p>
    <w:p w14:paraId="7BEBAF7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(два)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1BB8434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w:t>
      </w:r>
      <w:r w:rsidRPr="00C30CCE">
        <w:rPr>
          <w:rFonts w:ascii="Times New Roman" w:eastAsia="Times New Roman" w:hAnsi="Times New Roman" w:cs="Times New Roman"/>
          <w:sz w:val="28"/>
          <w:szCs w:val="28"/>
          <w:lang w:eastAsia="ru-RU"/>
        </w:rPr>
        <w:lastRenderedPageBreak/>
        <w:t>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6FAA23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(один) календарный день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5"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 xml:space="preserve"> в порядке, предусмотренном настоящим разделом.</w:t>
      </w:r>
    </w:p>
    <w:p w14:paraId="582EB9A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3951E0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7" w:name="p126"/>
      <w:bookmarkEnd w:id="7"/>
      <w:r w:rsidRPr="00C30CCE">
        <w:rPr>
          <w:rFonts w:ascii="Times New Roman" w:eastAsia="Times New Roman" w:hAnsi="Times New Roman" w:cs="Times New Roman"/>
          <w:sz w:val="28"/>
          <w:szCs w:val="28"/>
          <w:lang w:eastAsia="ru-RU"/>
        </w:rPr>
        <w:t>3.4. Состав документов:</w:t>
      </w:r>
    </w:p>
    <w:p w14:paraId="5AAE9F2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Акт сдачи-приемки Товара в 2 (двух) экземплярах (по 1 (одному) экземпляру для каждой из Сторон), подписанный со стороны Поставщика;</w:t>
      </w:r>
    </w:p>
    <w:p w14:paraId="781C917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 копии товарных накладных по </w:t>
      </w:r>
      <w:hyperlink r:id="rId16"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 подписанные Получателями и заверенные печатью Поставщика (при наличии печати);</w:t>
      </w:r>
    </w:p>
    <w:p w14:paraId="7B05EE4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 </w:t>
      </w:r>
      <w:proofErr w:type="gramStart"/>
      <w:r w:rsidRPr="00C30CCE">
        <w:rPr>
          <w:rFonts w:ascii="Times New Roman" w:eastAsia="Times New Roman" w:hAnsi="Times New Roman" w:cs="Times New Roman"/>
          <w:sz w:val="28"/>
          <w:szCs w:val="28"/>
          <w:lang w:eastAsia="ru-RU"/>
        </w:rPr>
        <w:t>счета-фактуры, в случае, если</w:t>
      </w:r>
      <w:proofErr w:type="gramEnd"/>
      <w:r w:rsidRPr="00C30CCE">
        <w:rPr>
          <w:rFonts w:ascii="Times New Roman" w:eastAsia="Times New Roman" w:hAnsi="Times New Roman" w:cs="Times New Roman"/>
          <w:sz w:val="28"/>
          <w:szCs w:val="28"/>
          <w:lang w:eastAsia="ru-RU"/>
        </w:rPr>
        <w:t xml:space="preserve"> поставщик является плательщиком НДС.</w:t>
      </w:r>
    </w:p>
    <w:p w14:paraId="2D92140C"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Заказчик в течение 2-х (два) рабочих дня со дня получения документов, перечисленных в настоящем пункте, подписывает и направляет Поставщику Акт сдачи-приемки Товара или направляет мотивированный отказ.</w:t>
      </w:r>
    </w:p>
    <w:p w14:paraId="5817E181"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После устранения недостатков, послуживших основанием для направления мотивированного отказа, Поставщик повторно направляет Заказчику документы, определенные в настоящем пункте. Заказчик рассматривает указанные документы и подписывает со своей стороны Акт сдачи-приемки Товара в порядке и сроки, предусмотренные настоящим пунктом.</w:t>
      </w:r>
    </w:p>
    <w:p w14:paraId="2733073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Подписание со стороны Заказчика Акта сдачи-приемки Товара подтверждает исполнение обязательств Поставщика, предусмотренных настоящим Контрактом.</w:t>
      </w:r>
    </w:p>
    <w:p w14:paraId="6BA81A99"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3.5.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w:t>
      </w:r>
      <w:hyperlink r:id="rId17"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w:t>
      </w:r>
    </w:p>
    <w:p w14:paraId="2B114F1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3.6.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213708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3.7. Сдача и приемка Товара осуществляются уполномоченными представителями Сторон.</w:t>
      </w:r>
    </w:p>
    <w:p w14:paraId="4ED0E912"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3F8A454F"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IV. ВЗАИМОДЕЙСТВИЕ СТОРОН</w:t>
      </w:r>
    </w:p>
    <w:p w14:paraId="3691C583"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1152F5F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4.1. Поставщик обязан: </w:t>
      </w:r>
    </w:p>
    <w:p w14:paraId="36B2506E"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4.1.1. Поставить Товар в порядке, количестве, в срок и на условиях, предусмотренных настоящим Контрактом.</w:t>
      </w:r>
    </w:p>
    <w:p w14:paraId="71C46E0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7BE6CEC"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F6553C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6D4CD6E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7DD70C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8" w:name="p146"/>
      <w:bookmarkEnd w:id="8"/>
      <w:r w:rsidRPr="00C30CCE">
        <w:rPr>
          <w:rFonts w:ascii="Times New Roman" w:eastAsia="Times New Roman" w:hAnsi="Times New Roman" w:cs="Times New Roman"/>
          <w:sz w:val="28"/>
          <w:szCs w:val="28"/>
          <w:lang w:eastAsia="ru-RU"/>
        </w:rPr>
        <w:t xml:space="preserve">4.1.12. В случае, если Поставщик не является плательщиком НДС Поставщик обязан оформлять товарные накладные по </w:t>
      </w:r>
      <w:hyperlink r:id="rId18"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 xml:space="preserve"> в соответствии с законодательством Российской Федерации.</w:t>
      </w:r>
    </w:p>
    <w:p w14:paraId="453D3F51"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В случае если Поставщик является плательщиком НДС Поставщик обязан оформлять товарные накладные по </w:t>
      </w:r>
      <w:hyperlink r:id="rId19" w:history="1">
        <w:r w:rsidRPr="00C30CCE">
          <w:rPr>
            <w:rFonts w:ascii="Times New Roman" w:eastAsia="Times New Roman" w:hAnsi="Times New Roman" w:cs="Times New Roman"/>
            <w:color w:val="0000FF"/>
            <w:sz w:val="28"/>
            <w:szCs w:val="28"/>
            <w:lang w:eastAsia="ru-RU"/>
          </w:rPr>
          <w:t>форме N ТОРГ-12</w:t>
        </w:r>
      </w:hyperlink>
      <w:r w:rsidRPr="00C30CCE">
        <w:rPr>
          <w:rFonts w:ascii="Times New Roman" w:eastAsia="Times New Roman" w:hAnsi="Times New Roman" w:cs="Times New Roman"/>
          <w:sz w:val="28"/>
          <w:szCs w:val="28"/>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59B2CDE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4.2. Поставщик вправе:</w:t>
      </w:r>
    </w:p>
    <w:p w14:paraId="3B92220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4.2.1. Требовать от Заказчика произвести приемку Товара в порядке и в сроки, предусмотренные настоящим Контрактом.</w:t>
      </w:r>
    </w:p>
    <w:p w14:paraId="70317F0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9" w:name="p163"/>
      <w:bookmarkEnd w:id="9"/>
      <w:r w:rsidRPr="00C30CCE">
        <w:rPr>
          <w:rFonts w:ascii="Times New Roman" w:eastAsia="Times New Roman" w:hAnsi="Times New Roman" w:cs="Times New Roman"/>
          <w:sz w:val="28"/>
          <w:szCs w:val="28"/>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5E3FB4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0" w:name="p164"/>
      <w:bookmarkEnd w:id="10"/>
      <w:r w:rsidRPr="00C30CCE">
        <w:rPr>
          <w:rFonts w:ascii="Times New Roman" w:eastAsia="Times New Roman" w:hAnsi="Times New Roman" w:cs="Times New Roman"/>
          <w:sz w:val="28"/>
          <w:szCs w:val="28"/>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62AA4E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4.2.4. Требовать возмещения убытков, уплаты неустоек (штрафов, пеней) в соответствии с </w:t>
      </w:r>
      <w:hyperlink w:anchor="p211" w:history="1">
        <w:r w:rsidRPr="00C30CCE">
          <w:rPr>
            <w:rFonts w:ascii="Times New Roman" w:eastAsia="Times New Roman" w:hAnsi="Times New Roman" w:cs="Times New Roman"/>
            <w:color w:val="0000FF"/>
            <w:sz w:val="28"/>
            <w:szCs w:val="28"/>
            <w:lang w:eastAsia="ru-RU"/>
          </w:rPr>
          <w:t>разделом VII</w:t>
        </w:r>
      </w:hyperlink>
      <w:r w:rsidRPr="00C30CCE">
        <w:rPr>
          <w:rFonts w:ascii="Times New Roman" w:eastAsia="Times New Roman" w:hAnsi="Times New Roman" w:cs="Times New Roman"/>
          <w:sz w:val="28"/>
          <w:szCs w:val="28"/>
          <w:lang w:eastAsia="ru-RU"/>
        </w:rPr>
        <w:t xml:space="preserve"> настоящего Контракта.</w:t>
      </w:r>
    </w:p>
    <w:p w14:paraId="2D045BC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4.3. Заказчик обязуется:</w:t>
      </w:r>
    </w:p>
    <w:p w14:paraId="1B40B2F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1" w:name="p168"/>
      <w:bookmarkEnd w:id="11"/>
      <w:r w:rsidRPr="00C30CCE">
        <w:rPr>
          <w:rFonts w:ascii="Times New Roman" w:eastAsia="Times New Roman" w:hAnsi="Times New Roman" w:cs="Times New Roman"/>
          <w:sz w:val="28"/>
          <w:szCs w:val="28"/>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C1D610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w:t>
      </w:r>
      <w:r w:rsidRPr="00C30CCE">
        <w:rPr>
          <w:rFonts w:ascii="Times New Roman" w:eastAsia="Times New Roman" w:hAnsi="Times New Roman" w:cs="Times New Roman"/>
          <w:sz w:val="28"/>
          <w:szCs w:val="28"/>
          <w:lang w:eastAsia="ru-RU"/>
        </w:rPr>
        <w:lastRenderedPageBreak/>
        <w:t>своем соответствии и (или) соответствии поставляемого Товара таким требованиям, что позволило ему стать победителем определения Поставщика.</w:t>
      </w:r>
    </w:p>
    <w:p w14:paraId="2E201A1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2095C85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4.3.4. Требовать уплаты неустоек (штрафов, пеней) в соответствии с </w:t>
      </w:r>
      <w:hyperlink w:anchor="p211" w:history="1">
        <w:r w:rsidRPr="00C30CCE">
          <w:rPr>
            <w:rFonts w:ascii="Times New Roman" w:eastAsia="Times New Roman" w:hAnsi="Times New Roman" w:cs="Times New Roman"/>
            <w:color w:val="0000FF"/>
            <w:sz w:val="28"/>
            <w:szCs w:val="28"/>
            <w:lang w:eastAsia="ru-RU"/>
          </w:rPr>
          <w:t>разделом VII</w:t>
        </w:r>
      </w:hyperlink>
      <w:r w:rsidRPr="00C30CCE">
        <w:rPr>
          <w:rFonts w:ascii="Times New Roman" w:eastAsia="Times New Roman" w:hAnsi="Times New Roman" w:cs="Times New Roman"/>
          <w:sz w:val="28"/>
          <w:szCs w:val="28"/>
          <w:lang w:eastAsia="ru-RU"/>
        </w:rPr>
        <w:t xml:space="preserve"> настоящего Контракта.</w:t>
      </w:r>
    </w:p>
    <w:p w14:paraId="2D326461"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0" w:history="1">
        <w:r w:rsidRPr="00C30CCE">
          <w:rPr>
            <w:rFonts w:ascii="Times New Roman" w:eastAsia="Times New Roman" w:hAnsi="Times New Roman" w:cs="Times New Roman"/>
            <w:color w:val="0000FF"/>
            <w:sz w:val="28"/>
            <w:szCs w:val="28"/>
            <w:lang w:eastAsia="ru-RU"/>
          </w:rPr>
          <w:t>Законом</w:t>
        </w:r>
      </w:hyperlink>
      <w:r w:rsidRPr="00C30CCE">
        <w:rPr>
          <w:rFonts w:ascii="Times New Roman" w:eastAsia="Times New Roman" w:hAnsi="Times New Roman" w:cs="Times New Roman"/>
          <w:sz w:val="28"/>
          <w:szCs w:val="28"/>
          <w:lang w:eastAsia="ru-RU"/>
        </w:rPr>
        <w:t xml:space="preserve"> N 44-ФЗ и настоящим Контрактом.</w:t>
      </w:r>
    </w:p>
    <w:p w14:paraId="0141A36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4.4. Заказчик вправе:</w:t>
      </w:r>
    </w:p>
    <w:p w14:paraId="4E254DF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4.4.1. Требовать от Поставщика надлежащего исполнения обязательств по настоящему Контракту.</w:t>
      </w:r>
    </w:p>
    <w:p w14:paraId="082C4656"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4.4.2. Требовать от Поставщика своевременного устранения нарушений, выявленных как в ходе приемки, так и в течение срока годности.</w:t>
      </w:r>
    </w:p>
    <w:p w14:paraId="25931521"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4.4.3. Проверять ход и качество выполнения Поставщиком условий настоящего Контракта.</w:t>
      </w:r>
    </w:p>
    <w:p w14:paraId="169E5C32"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4.4.4. Требовать возмещения убытков в соответствии с </w:t>
      </w:r>
      <w:hyperlink w:anchor="p211" w:history="1">
        <w:r w:rsidRPr="00C30CCE">
          <w:rPr>
            <w:rFonts w:ascii="Times New Roman" w:eastAsia="Times New Roman" w:hAnsi="Times New Roman" w:cs="Times New Roman"/>
            <w:color w:val="0000FF"/>
            <w:sz w:val="28"/>
            <w:szCs w:val="28"/>
            <w:lang w:eastAsia="ru-RU"/>
          </w:rPr>
          <w:t>разделом VII</w:t>
        </w:r>
      </w:hyperlink>
      <w:r w:rsidRPr="00C30CCE">
        <w:rPr>
          <w:rFonts w:ascii="Times New Roman" w:eastAsia="Times New Roman" w:hAnsi="Times New Roman" w:cs="Times New Roman"/>
          <w:sz w:val="28"/>
          <w:szCs w:val="28"/>
          <w:lang w:eastAsia="ru-RU"/>
        </w:rPr>
        <w:t xml:space="preserve"> настоящего Контракта, причиненных по вине Поставщика.</w:t>
      </w:r>
    </w:p>
    <w:p w14:paraId="5443AF66"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1" w:history="1">
        <w:r w:rsidRPr="00C30CCE">
          <w:rPr>
            <w:rFonts w:ascii="Times New Roman" w:eastAsia="Times New Roman" w:hAnsi="Times New Roman" w:cs="Times New Roman"/>
            <w:color w:val="0000FF"/>
            <w:sz w:val="28"/>
            <w:szCs w:val="28"/>
            <w:lang w:eastAsia="ru-RU"/>
          </w:rPr>
          <w:t>Законом</w:t>
        </w:r>
      </w:hyperlink>
      <w:r w:rsidRPr="00C30CCE">
        <w:rPr>
          <w:rFonts w:ascii="Times New Roman" w:eastAsia="Times New Roman" w:hAnsi="Times New Roman" w:cs="Times New Roman"/>
          <w:sz w:val="28"/>
          <w:szCs w:val="28"/>
          <w:lang w:eastAsia="ru-RU"/>
        </w:rPr>
        <w:t xml:space="preserve"> N 44-ФЗ </w:t>
      </w:r>
    </w:p>
    <w:p w14:paraId="43ACAF9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4.4.6. Отказаться от приемки и оплаты Товара, не соответствующего условиям настоящего Контракта.</w:t>
      </w:r>
    </w:p>
    <w:p w14:paraId="52D96EB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2" w:name="p180"/>
      <w:bookmarkEnd w:id="12"/>
      <w:r w:rsidRPr="00C30CCE">
        <w:rPr>
          <w:rFonts w:ascii="Times New Roman" w:eastAsia="Times New Roman" w:hAnsi="Times New Roman" w:cs="Times New Roman"/>
          <w:sz w:val="28"/>
          <w:szCs w:val="28"/>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A79AFD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2" w:history="1">
        <w:r w:rsidRPr="00C30CCE">
          <w:rPr>
            <w:rFonts w:ascii="Times New Roman" w:eastAsia="Times New Roman" w:hAnsi="Times New Roman" w:cs="Times New Roman"/>
            <w:color w:val="0000FF"/>
            <w:sz w:val="28"/>
            <w:szCs w:val="28"/>
            <w:lang w:eastAsia="ru-RU"/>
          </w:rPr>
          <w:t>Законом</w:t>
        </w:r>
      </w:hyperlink>
      <w:r w:rsidRPr="00C30CCE">
        <w:rPr>
          <w:rFonts w:ascii="Times New Roman" w:eastAsia="Times New Roman" w:hAnsi="Times New Roman" w:cs="Times New Roman"/>
          <w:sz w:val="28"/>
          <w:szCs w:val="28"/>
          <w:lang w:eastAsia="ru-RU"/>
        </w:rPr>
        <w:t xml:space="preserve"> N 44-ФЗ.</w:t>
      </w:r>
    </w:p>
    <w:p w14:paraId="295C600B"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57DD46A8"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V. УПАКОВКА ТОВАРА</w:t>
      </w:r>
    </w:p>
    <w:p w14:paraId="5EEC91DE"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lastRenderedPageBreak/>
        <w:t> </w:t>
      </w:r>
    </w:p>
    <w:p w14:paraId="34A4CEA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19806A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110" w:history="1">
        <w:r w:rsidRPr="00C30CCE">
          <w:rPr>
            <w:rFonts w:ascii="Times New Roman" w:eastAsia="Times New Roman" w:hAnsi="Times New Roman" w:cs="Times New Roman"/>
            <w:color w:val="0000FF"/>
            <w:sz w:val="28"/>
            <w:szCs w:val="28"/>
            <w:lang w:eastAsia="ru-RU"/>
          </w:rPr>
          <w:t>пунктом 3.3 раздела III</w:t>
        </w:r>
      </w:hyperlink>
      <w:r w:rsidRPr="00C30CCE">
        <w:rPr>
          <w:rFonts w:ascii="Times New Roman" w:eastAsia="Times New Roman" w:hAnsi="Times New Roman" w:cs="Times New Roman"/>
          <w:sz w:val="28"/>
          <w:szCs w:val="28"/>
          <w:lang w:eastAsia="ru-RU"/>
        </w:rPr>
        <w:t xml:space="preserve"> настоящего Контракта. Такой Товар не засчитывается в счет исполнения обязательств по настоящему Контракту.</w:t>
      </w:r>
    </w:p>
    <w:p w14:paraId="3043FA6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5.3. Поставщик несет ответственность перед Заказчиком за повреждение Товара вследствие его ненадлежащей упаковки.</w:t>
      </w:r>
    </w:p>
    <w:p w14:paraId="3AEB058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5.4. На упаковке должна быть маркировка, содержащая информацию согласно </w:t>
      </w:r>
      <w:hyperlink r:id="rId23" w:history="1">
        <w:r w:rsidRPr="00C30CCE">
          <w:rPr>
            <w:rFonts w:ascii="Times New Roman" w:eastAsia="Times New Roman" w:hAnsi="Times New Roman" w:cs="Times New Roman"/>
            <w:color w:val="0000FF"/>
            <w:sz w:val="28"/>
            <w:szCs w:val="28"/>
            <w:lang w:eastAsia="ru-RU"/>
          </w:rPr>
          <w:t>части 4.1 статьи 4</w:t>
        </w:r>
      </w:hyperlink>
      <w:r w:rsidRPr="00C30CCE">
        <w:rPr>
          <w:rFonts w:ascii="Times New Roman" w:eastAsia="Times New Roman" w:hAnsi="Times New Roman" w:cs="Times New Roman"/>
          <w:sz w:val="28"/>
          <w:szCs w:val="28"/>
          <w:lang w:eastAsia="ru-RU"/>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 а также информацию согласно иным техническим регламентам на отдельные виды Товара.</w:t>
      </w:r>
    </w:p>
    <w:p w14:paraId="6541103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C191DCD"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3A98FDF1"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VI. КАЧЕСТВО ТОВАРА, СРОК ГОДНОСТИ.</w:t>
      </w:r>
    </w:p>
    <w:p w14:paraId="1A52D06F"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p>
    <w:p w14:paraId="7612E98B"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4E9674A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D07025C"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6.2. Товар не должен представлять опасности для жизни и здоровья граждан.</w:t>
      </w:r>
    </w:p>
    <w:p w14:paraId="10F28AB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3C176A9"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6.4. Остаточный срок годности Товара устанавливается Заказчиком в Спецификации (</w:t>
      </w:r>
      <w:hyperlink w:anchor="p326" w:history="1">
        <w:r w:rsidRPr="00C30CCE">
          <w:rPr>
            <w:rFonts w:ascii="Times New Roman" w:eastAsia="Times New Roman" w:hAnsi="Times New Roman" w:cs="Times New Roman"/>
            <w:color w:val="0000FF"/>
            <w:sz w:val="28"/>
            <w:szCs w:val="28"/>
            <w:lang w:eastAsia="ru-RU"/>
          </w:rPr>
          <w:t>Приложение N 1</w:t>
        </w:r>
      </w:hyperlink>
      <w:r w:rsidRPr="00C30CCE">
        <w:rPr>
          <w:rFonts w:ascii="Times New Roman" w:eastAsia="Times New Roman" w:hAnsi="Times New Roman" w:cs="Times New Roman"/>
          <w:sz w:val="28"/>
          <w:szCs w:val="28"/>
          <w:lang w:eastAsia="ru-RU"/>
        </w:rPr>
        <w:t xml:space="preserve"> к настоящему Контракту).</w:t>
      </w:r>
    </w:p>
    <w:p w14:paraId="6FF210D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347D64C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Заказчик предъявляет претензии по качеству Товара в течение остаточного срока годности Товара.</w:t>
      </w:r>
    </w:p>
    <w:p w14:paraId="498FB0DC"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(один) календарных дней с момента уведомления Заказчиком Поставщика.</w:t>
      </w:r>
    </w:p>
    <w:p w14:paraId="2880B2D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В случае если по результатам экспертизы, указанной в </w:t>
      </w:r>
      <w:hyperlink w:anchor="p110" w:history="1">
        <w:r w:rsidRPr="00C30CCE">
          <w:rPr>
            <w:rFonts w:ascii="Times New Roman" w:eastAsia="Times New Roman" w:hAnsi="Times New Roman" w:cs="Times New Roman"/>
            <w:color w:val="0000FF"/>
            <w:sz w:val="28"/>
            <w:szCs w:val="28"/>
            <w:lang w:eastAsia="ru-RU"/>
          </w:rPr>
          <w:t>пункте 3.3 раздела III</w:t>
        </w:r>
      </w:hyperlink>
      <w:r w:rsidRPr="00C30CCE">
        <w:rPr>
          <w:rFonts w:ascii="Times New Roman" w:eastAsia="Times New Roman" w:hAnsi="Times New Roman" w:cs="Times New Roman"/>
          <w:sz w:val="28"/>
          <w:szCs w:val="28"/>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w:t>
      </w:r>
      <w:r w:rsidRPr="00C30CCE">
        <w:rPr>
          <w:rFonts w:ascii="Times New Roman" w:eastAsia="Times New Roman" w:hAnsi="Times New Roman" w:cs="Times New Roman"/>
          <w:sz w:val="28"/>
          <w:szCs w:val="28"/>
          <w:lang w:eastAsia="ru-RU"/>
        </w:rPr>
        <w:lastRenderedPageBreak/>
        <w:t>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C5A213F"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58BA55BC"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bookmarkStart w:id="13" w:name="p211"/>
      <w:bookmarkEnd w:id="13"/>
      <w:r w:rsidRPr="00C30CCE">
        <w:rPr>
          <w:rFonts w:ascii="Times New Roman" w:eastAsia="Times New Roman" w:hAnsi="Times New Roman" w:cs="Times New Roman"/>
          <w:sz w:val="28"/>
          <w:szCs w:val="28"/>
          <w:lang w:eastAsia="ru-RU"/>
        </w:rPr>
        <w:t xml:space="preserve">VII. ОТВЕТСТВЕННОСТЬ СТОРОН </w:t>
      </w:r>
    </w:p>
    <w:p w14:paraId="7F780434"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3A46493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5735C1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5A065B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56A563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4" w:name="p216"/>
      <w:bookmarkEnd w:id="14"/>
      <w:r w:rsidRPr="00C30CCE">
        <w:rPr>
          <w:rFonts w:ascii="Times New Roman" w:eastAsia="Times New Roman" w:hAnsi="Times New Roman" w:cs="Times New Roman"/>
          <w:sz w:val="28"/>
          <w:szCs w:val="28"/>
          <w:lang w:eastAsia="ru-RU"/>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7AAC8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4" w:history="1">
        <w:r w:rsidRPr="00C30CCE">
          <w:rPr>
            <w:rFonts w:ascii="Times New Roman" w:eastAsia="Times New Roman" w:hAnsi="Times New Roman" w:cs="Times New Roman"/>
            <w:color w:val="0000FF"/>
            <w:sz w:val="28"/>
            <w:szCs w:val="28"/>
            <w:lang w:eastAsia="ru-RU"/>
          </w:rPr>
          <w:t>Правилами</w:t>
        </w:r>
      </w:hyperlink>
      <w:r w:rsidRPr="00C30CCE">
        <w:rPr>
          <w:rFonts w:ascii="Times New Roman" w:eastAsia="Times New Roman" w:hAnsi="Times New Roman" w:cs="Times New Roman"/>
          <w:sz w:val="28"/>
          <w:szCs w:val="28"/>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w:t>
      </w:r>
      <w:r w:rsidRPr="00C30CCE">
        <w:rPr>
          <w:rFonts w:ascii="Times New Roman" w:eastAsia="Times New Roman" w:hAnsi="Times New Roman" w:cs="Times New Roman"/>
          <w:sz w:val="28"/>
          <w:szCs w:val="28"/>
        </w:rPr>
        <w:t>определения размера штрафа</w:t>
      </w:r>
      <w:r w:rsidRPr="00C30CCE">
        <w:rPr>
          <w:rFonts w:ascii="Times New Roman" w:eastAsia="Times New Roman" w:hAnsi="Times New Roman" w:cs="Times New Roman"/>
          <w:sz w:val="28"/>
          <w:szCs w:val="28"/>
          <w:lang w:eastAsia="ru-RU"/>
        </w:rPr>
        <w:t>) и составляет:</w:t>
      </w:r>
    </w:p>
    <w:p w14:paraId="1C38F555" w14:textId="030D49FF"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10 процентов цены государственного контракта в случае, если цена </w:t>
      </w:r>
      <w:proofErr w:type="gramStart"/>
      <w:r w:rsidRPr="00C30CCE">
        <w:rPr>
          <w:rFonts w:ascii="Times New Roman" w:eastAsia="Times New Roman" w:hAnsi="Times New Roman" w:cs="Times New Roman"/>
          <w:sz w:val="28"/>
          <w:szCs w:val="28"/>
          <w:lang w:eastAsia="ru-RU"/>
        </w:rPr>
        <w:t>государственного  контракта</w:t>
      </w:r>
      <w:proofErr w:type="gramEnd"/>
      <w:r w:rsidRPr="00C30CCE">
        <w:rPr>
          <w:rFonts w:ascii="Times New Roman" w:eastAsia="Times New Roman" w:hAnsi="Times New Roman" w:cs="Times New Roman"/>
          <w:sz w:val="28"/>
          <w:szCs w:val="28"/>
          <w:lang w:eastAsia="ru-RU"/>
        </w:rPr>
        <w:t xml:space="preserve"> не превышает 3 млн. рублей;</w:t>
      </w:r>
    </w:p>
    <w:p w14:paraId="50288C41" w14:textId="5E6FD362"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5 процентов цены государственного контракта в случае, если цена </w:t>
      </w:r>
      <w:proofErr w:type="gramStart"/>
      <w:r w:rsidRPr="00C30CCE">
        <w:rPr>
          <w:rFonts w:ascii="Times New Roman" w:eastAsia="Times New Roman" w:hAnsi="Times New Roman" w:cs="Times New Roman"/>
          <w:sz w:val="28"/>
          <w:szCs w:val="28"/>
          <w:lang w:eastAsia="ru-RU"/>
        </w:rPr>
        <w:t>государственного  контракта</w:t>
      </w:r>
      <w:proofErr w:type="gramEnd"/>
      <w:r w:rsidRPr="00C30CCE">
        <w:rPr>
          <w:rFonts w:ascii="Times New Roman" w:eastAsia="Times New Roman" w:hAnsi="Times New Roman" w:cs="Times New Roman"/>
          <w:sz w:val="28"/>
          <w:szCs w:val="28"/>
          <w:lang w:eastAsia="ru-RU"/>
        </w:rPr>
        <w:t xml:space="preserve"> составляет от 3 млн. рублей до 50 млн. рублей (включительно);</w:t>
      </w:r>
    </w:p>
    <w:p w14:paraId="3E99734E" w14:textId="230A551C"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 процент цены государственного контракта в случае, если цена </w:t>
      </w:r>
      <w:proofErr w:type="gramStart"/>
      <w:r w:rsidRPr="00C30CCE">
        <w:rPr>
          <w:rFonts w:ascii="Times New Roman" w:eastAsia="Times New Roman" w:hAnsi="Times New Roman" w:cs="Times New Roman"/>
          <w:sz w:val="28"/>
          <w:szCs w:val="28"/>
          <w:lang w:eastAsia="ru-RU"/>
        </w:rPr>
        <w:t>государственного  контракта</w:t>
      </w:r>
      <w:proofErr w:type="gramEnd"/>
      <w:r w:rsidRPr="00C30CCE">
        <w:rPr>
          <w:rFonts w:ascii="Times New Roman" w:eastAsia="Times New Roman" w:hAnsi="Times New Roman" w:cs="Times New Roman"/>
          <w:sz w:val="28"/>
          <w:szCs w:val="28"/>
          <w:lang w:eastAsia="ru-RU"/>
        </w:rPr>
        <w:t xml:space="preserve"> составляет от 50 млн. рублей до 100 млн. рублей (включительно);</w:t>
      </w:r>
    </w:p>
    <w:p w14:paraId="1FE93B13" w14:textId="2FDC64A0"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0,5 процента цены государственного контракта в случае, если цена </w:t>
      </w:r>
      <w:proofErr w:type="gramStart"/>
      <w:r w:rsidRPr="00C30CCE">
        <w:rPr>
          <w:rFonts w:ascii="Times New Roman" w:eastAsia="Times New Roman" w:hAnsi="Times New Roman" w:cs="Times New Roman"/>
          <w:sz w:val="28"/>
          <w:szCs w:val="28"/>
          <w:lang w:eastAsia="ru-RU"/>
        </w:rPr>
        <w:t>государственного  контракта</w:t>
      </w:r>
      <w:proofErr w:type="gramEnd"/>
      <w:r w:rsidRPr="00C30CCE">
        <w:rPr>
          <w:rFonts w:ascii="Times New Roman" w:eastAsia="Times New Roman" w:hAnsi="Times New Roman" w:cs="Times New Roman"/>
          <w:sz w:val="28"/>
          <w:szCs w:val="28"/>
          <w:lang w:eastAsia="ru-RU"/>
        </w:rPr>
        <w:t xml:space="preserve"> составляет от 100 млн. рублей до 500 млн. рублей (включительно);</w:t>
      </w:r>
    </w:p>
    <w:p w14:paraId="518C032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0,4 процента цены государственного контракта в случае, если цена государственного контракта составляет от 500 млн. рублей до 1 млрд. рублей (включительно);</w:t>
      </w:r>
    </w:p>
    <w:p w14:paraId="03627C77" w14:textId="22E7AB14"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0,3 процента цены государственного контракта в случае, если цена </w:t>
      </w:r>
      <w:proofErr w:type="gramStart"/>
      <w:r w:rsidRPr="00C30CCE">
        <w:rPr>
          <w:rFonts w:ascii="Times New Roman" w:eastAsia="Times New Roman" w:hAnsi="Times New Roman" w:cs="Times New Roman"/>
          <w:sz w:val="28"/>
          <w:szCs w:val="28"/>
          <w:lang w:eastAsia="ru-RU"/>
        </w:rPr>
        <w:t>государственного  контракта</w:t>
      </w:r>
      <w:proofErr w:type="gramEnd"/>
      <w:r w:rsidRPr="00C30CCE">
        <w:rPr>
          <w:rFonts w:ascii="Times New Roman" w:eastAsia="Times New Roman" w:hAnsi="Times New Roman" w:cs="Times New Roman"/>
          <w:sz w:val="28"/>
          <w:szCs w:val="28"/>
          <w:lang w:eastAsia="ru-RU"/>
        </w:rPr>
        <w:t xml:space="preserve"> составляет от 1 млрд. рублей до 2 млрд. рублей (включительно);</w:t>
      </w:r>
    </w:p>
    <w:p w14:paraId="744D8DA9"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lastRenderedPageBreak/>
        <w:t>0,25 процента цены государственного контракта) в случае, если цена государственного контракта составляет от 2 млрд. рублей до 5 млрд. рублей (включительно);</w:t>
      </w:r>
    </w:p>
    <w:p w14:paraId="5E40819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0,2 процента цены государственного контракта в случае, если цена государственного контракта составляет от 5 млрд. рублей до 10 млрд. рублей (включительно);</w:t>
      </w:r>
    </w:p>
    <w:p w14:paraId="6BB80E4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0,1 процента цены государственного контракта в случае, если цена государственного контракта превышает 10 млрд. рублей.</w:t>
      </w:r>
    </w:p>
    <w:p w14:paraId="0F08181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В случае если государственного  контракта заключается по результатам определения Поставщика в соответствии с </w:t>
      </w:r>
      <w:hyperlink r:id="rId25" w:history="1">
        <w:r w:rsidRPr="00C30CCE">
          <w:rPr>
            <w:rFonts w:ascii="Times New Roman" w:eastAsia="Times New Roman" w:hAnsi="Times New Roman" w:cs="Times New Roman"/>
            <w:color w:val="0000FF"/>
            <w:sz w:val="28"/>
            <w:szCs w:val="28"/>
            <w:lang w:eastAsia="ru-RU"/>
          </w:rPr>
          <w:t>пунктом 1 части 1 статьи 30</w:t>
        </w:r>
      </w:hyperlink>
      <w:r w:rsidRPr="00C30CCE">
        <w:rPr>
          <w:rFonts w:ascii="Times New Roman" w:eastAsia="Times New Roman" w:hAnsi="Times New Roman" w:cs="Times New Roman"/>
          <w:sz w:val="28"/>
          <w:szCs w:val="28"/>
          <w:lang w:eastAsia="ru-RU"/>
        </w:rPr>
        <w:t xml:space="preserve"> Закона N 44-ФЗ указывается значение, определяемое в соответствии с </w:t>
      </w:r>
      <w:hyperlink r:id="rId26" w:history="1">
        <w:r w:rsidRPr="00C30CCE">
          <w:rPr>
            <w:rFonts w:ascii="Times New Roman" w:eastAsia="Times New Roman" w:hAnsi="Times New Roman" w:cs="Times New Roman"/>
            <w:color w:val="0000FF"/>
            <w:sz w:val="28"/>
            <w:szCs w:val="28"/>
            <w:lang w:eastAsia="ru-RU"/>
          </w:rPr>
          <w:t>пунктом 4</w:t>
        </w:r>
      </w:hyperlink>
      <w:r w:rsidRPr="00C30CCE">
        <w:rPr>
          <w:rFonts w:ascii="Times New Roman" w:eastAsia="Times New Roman" w:hAnsi="Times New Roman" w:cs="Times New Roman"/>
          <w:sz w:val="28"/>
          <w:szCs w:val="28"/>
          <w:lang w:eastAsia="ru-RU"/>
        </w:rPr>
        <w:t xml:space="preserve"> Правил:</w:t>
      </w:r>
    </w:p>
    <w:p w14:paraId="449074E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 процент цены государственного </w:t>
      </w:r>
      <w:proofErr w:type="gramStart"/>
      <w:r w:rsidRPr="00C30CCE">
        <w:rPr>
          <w:rFonts w:ascii="Times New Roman" w:eastAsia="Times New Roman" w:hAnsi="Times New Roman" w:cs="Times New Roman"/>
          <w:sz w:val="28"/>
          <w:szCs w:val="28"/>
          <w:lang w:eastAsia="ru-RU"/>
        </w:rPr>
        <w:t>контракта</w:t>
      </w:r>
      <w:proofErr w:type="gramEnd"/>
      <w:r w:rsidRPr="00C30CCE">
        <w:rPr>
          <w:rFonts w:ascii="Times New Roman" w:eastAsia="Times New Roman" w:hAnsi="Times New Roman" w:cs="Times New Roman"/>
          <w:sz w:val="28"/>
          <w:szCs w:val="28"/>
          <w:lang w:eastAsia="ru-RU"/>
        </w:rPr>
        <w:t xml:space="preserve"> но не более 5 тыс. рублей и не менее 1 тыс. рублей.</w:t>
      </w:r>
    </w:p>
    <w:p w14:paraId="74E2BB1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В случае если государственного  контракта заключается с победителем закупки (или с иным участником закупки), предложившим наиболее высокую цену за право заключения государственного  контракта размер штрафа рассчитывается в порядке, установленном </w:t>
      </w:r>
      <w:hyperlink r:id="rId27" w:history="1">
        <w:r w:rsidRPr="00C30CCE">
          <w:rPr>
            <w:rFonts w:ascii="Times New Roman" w:eastAsia="Times New Roman" w:hAnsi="Times New Roman" w:cs="Times New Roman"/>
            <w:color w:val="0000FF"/>
            <w:sz w:val="28"/>
            <w:szCs w:val="28"/>
            <w:lang w:eastAsia="ru-RU"/>
          </w:rPr>
          <w:t>пунктом 5</w:t>
        </w:r>
      </w:hyperlink>
      <w:r w:rsidRPr="00C30CCE">
        <w:rPr>
          <w:rFonts w:ascii="Times New Roman" w:eastAsia="Times New Roman" w:hAnsi="Times New Roman" w:cs="Times New Roman"/>
          <w:sz w:val="28"/>
          <w:szCs w:val="28"/>
          <w:lang w:eastAsia="ru-RU"/>
        </w:rPr>
        <w:t xml:space="preserve"> Правил, за исключением просрочки исполнения обязательств (в том числе гарантийного обязательства), предусмотренных государственного  контракта, и определяется в следующем порядке:</w:t>
      </w:r>
    </w:p>
    <w:p w14:paraId="3930E32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а) в случае, если цена государственного </w:t>
      </w:r>
      <w:proofErr w:type="gramStart"/>
      <w:r w:rsidRPr="00C30CCE">
        <w:rPr>
          <w:rFonts w:ascii="Times New Roman" w:eastAsia="Times New Roman" w:hAnsi="Times New Roman" w:cs="Times New Roman"/>
          <w:sz w:val="28"/>
          <w:szCs w:val="28"/>
          <w:lang w:eastAsia="ru-RU"/>
        </w:rPr>
        <w:t>контракта  не</w:t>
      </w:r>
      <w:proofErr w:type="gramEnd"/>
      <w:r w:rsidRPr="00C30CCE">
        <w:rPr>
          <w:rFonts w:ascii="Times New Roman" w:eastAsia="Times New Roman" w:hAnsi="Times New Roman" w:cs="Times New Roman"/>
          <w:sz w:val="28"/>
          <w:szCs w:val="28"/>
          <w:lang w:eastAsia="ru-RU"/>
        </w:rPr>
        <w:t xml:space="preserve"> превышает начальную (максимальную) цену государственного контракта :</w:t>
      </w:r>
    </w:p>
    <w:p w14:paraId="23885CF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 процентов начальной (максимальной) цены государственного контракта, если цена государственного контракта не превышает 3 млн. рублей;</w:t>
      </w:r>
    </w:p>
    <w:p w14:paraId="41632FD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5 процентов начальной (максимальной) цены государственного контракта, если цена государственного контракта составляет от 3 млн. рублей до 50 млн. рублей (включительно);</w:t>
      </w:r>
    </w:p>
    <w:p w14:paraId="1530441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 процент начальной (максимальной) цены государственного контракта, если цена государственного контракта составляет от 50 млн. рублей до 100 млн. рублей (включительно);</w:t>
      </w:r>
    </w:p>
    <w:p w14:paraId="77B03A02"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б) в случае если цена государственного контракта превышает начальную (максимальную) цену государственного </w:t>
      </w:r>
      <w:proofErr w:type="gramStart"/>
      <w:r w:rsidRPr="00C30CCE">
        <w:rPr>
          <w:rFonts w:ascii="Times New Roman" w:eastAsia="Times New Roman" w:hAnsi="Times New Roman" w:cs="Times New Roman"/>
          <w:sz w:val="28"/>
          <w:szCs w:val="28"/>
          <w:lang w:eastAsia="ru-RU"/>
        </w:rPr>
        <w:t>контракта :</w:t>
      </w:r>
      <w:proofErr w:type="gramEnd"/>
    </w:p>
    <w:p w14:paraId="3EAE45E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 процентов цены государственного контракта, если цена государственного контракта не превышает 3 млн. рублей;</w:t>
      </w:r>
    </w:p>
    <w:p w14:paraId="3EBC8D6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5 процентов цены государственного контракта, если цена государственного контракта составляет от 3 млн. рублей до 50 млн. рублей (включительно);</w:t>
      </w:r>
    </w:p>
    <w:p w14:paraId="62898421"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 процент цены государственного контракта, если цена государственного контракта составляет от 50 млн. рублей до 100 млн. рублей (включительно).</w:t>
      </w:r>
    </w:p>
    <w:p w14:paraId="509ECC6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5" w:name="p218"/>
      <w:bookmarkEnd w:id="15"/>
      <w:r w:rsidRPr="00C30CCE">
        <w:rPr>
          <w:rFonts w:ascii="Times New Roman" w:eastAsia="Times New Roman" w:hAnsi="Times New Roman" w:cs="Times New Roman"/>
          <w:sz w:val="28"/>
          <w:szCs w:val="28"/>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7714E3F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 1000 рублей, если цена государственного контракта не превышает 3 млн. рублей;</w:t>
      </w:r>
    </w:p>
    <w:p w14:paraId="777A2BF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5000 рублей, если цена государственного контракта составляет от 3 млн. рублей до 50 млн. рублей (включительно);</w:t>
      </w:r>
    </w:p>
    <w:p w14:paraId="24F53CE2"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10000 рублей, если цена государственного контракта составляет от 50 млн. рублей до 100 млн. рублей (включительно);</w:t>
      </w:r>
    </w:p>
    <w:p w14:paraId="6F2D6CB6"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100000 рублей, если цена государственного контракта превышает 100 млн. рублей.</w:t>
      </w:r>
    </w:p>
    <w:p w14:paraId="3CB06E5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lastRenderedPageBreak/>
        <w:t xml:space="preserve">7.7. За каждый день просрочки исполнения Поставщиком обязательства, предусмотренного </w:t>
      </w:r>
      <w:hyperlink r:id="rId28" w:history="1">
        <w:r w:rsidRPr="00C30CCE">
          <w:rPr>
            <w:rFonts w:ascii="Times New Roman" w:eastAsia="Times New Roman" w:hAnsi="Times New Roman" w:cs="Times New Roman"/>
            <w:color w:val="0000FF"/>
            <w:sz w:val="28"/>
            <w:szCs w:val="28"/>
            <w:lang w:eastAsia="ru-RU"/>
          </w:rPr>
          <w:t>частью 30 статьи 34</w:t>
        </w:r>
      </w:hyperlink>
      <w:r w:rsidRPr="00C30CCE">
        <w:rPr>
          <w:rFonts w:ascii="Times New Roman" w:eastAsia="Times New Roman" w:hAnsi="Times New Roman" w:cs="Times New Roman"/>
          <w:sz w:val="28"/>
          <w:szCs w:val="28"/>
          <w:lang w:eastAsia="ru-RU"/>
        </w:rPr>
        <w:t xml:space="preserve"> Закона N 44-ФЗ, начисляется пеня в размере, определенном в порядке, установленном в </w:t>
      </w:r>
      <w:hyperlink w:anchor="p216" w:history="1">
        <w:r w:rsidRPr="00C30CCE">
          <w:rPr>
            <w:rFonts w:ascii="Times New Roman" w:eastAsia="Times New Roman" w:hAnsi="Times New Roman" w:cs="Times New Roman"/>
            <w:color w:val="0000FF"/>
            <w:sz w:val="28"/>
            <w:szCs w:val="28"/>
            <w:lang w:eastAsia="ru-RU"/>
          </w:rPr>
          <w:t>пункте 7.4</w:t>
        </w:r>
      </w:hyperlink>
      <w:r w:rsidRPr="00C30CCE">
        <w:rPr>
          <w:rFonts w:ascii="Times New Roman" w:eastAsia="Times New Roman" w:hAnsi="Times New Roman" w:cs="Times New Roman"/>
          <w:sz w:val="28"/>
          <w:szCs w:val="28"/>
          <w:lang w:eastAsia="ru-RU"/>
        </w:rPr>
        <w:t xml:space="preserve"> настоящего Контракта.</w:t>
      </w:r>
    </w:p>
    <w:p w14:paraId="5784D7F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1E5EF87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C6E311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6A5D121E"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 1000 рублей, если цена государственного (муниципального) контракта (контракта) не превышает 3 млн. рублей (включительно);</w:t>
      </w:r>
    </w:p>
    <w:p w14:paraId="0F8D0AE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5000 рублей, если цена государственного (муниципального) контракта (контракта) составляет от 3 млн. рублей до 50 млн. рублей (включительно);</w:t>
      </w:r>
    </w:p>
    <w:p w14:paraId="30E7F90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10000 рублей, если цена государственного (муниципального) контракта (контракта) составляет от 50 млн. рублей до 100 млн. рублей (включительно);</w:t>
      </w:r>
    </w:p>
    <w:p w14:paraId="4E48D1A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100000 рублей, если цена государственного (муниципального) контракта (контракта) превышает 100 млн. рублей.</w:t>
      </w:r>
    </w:p>
    <w:p w14:paraId="5AA03DF9"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7.11. Применение неустойки (штрафа, пени) не освобождает Стороны от исполнения обязательств по настоящему Контракту.</w:t>
      </w:r>
    </w:p>
    <w:p w14:paraId="507663C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8DEBFD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4720F7E"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6C928B1"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4E2AF8EC"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bookmarkStart w:id="16" w:name="p231"/>
      <w:bookmarkEnd w:id="16"/>
      <w:r w:rsidRPr="00C30CCE">
        <w:rPr>
          <w:rFonts w:ascii="Times New Roman" w:eastAsia="Times New Roman" w:hAnsi="Times New Roman" w:cs="Times New Roman"/>
          <w:sz w:val="28"/>
          <w:szCs w:val="28"/>
          <w:lang w:eastAsia="ru-RU"/>
        </w:rPr>
        <w:t xml:space="preserve">VIII. ОБЕСПЕЧЕНИЕ ИСПОЛНЕНИЯ КОНТРАКТА </w:t>
      </w:r>
    </w:p>
    <w:p w14:paraId="619C61C7"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03FDFFFD" w14:textId="49F05B5D" w:rsidR="00EC3DD1" w:rsidRPr="00C30CCE" w:rsidRDefault="00470564" w:rsidP="00C30CCE">
      <w:pPr>
        <w:spacing w:after="0"/>
        <w:ind w:firstLine="709"/>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t xml:space="preserve">8.1 </w:t>
      </w:r>
      <w:r w:rsidR="00EC3DD1" w:rsidRPr="00C30CCE">
        <w:rPr>
          <w:rFonts w:ascii="Times New Roman" w:eastAsia="Calibri" w:hAnsi="Times New Roman" w:cs="Times New Roman"/>
          <w:sz w:val="28"/>
          <w:szCs w:val="28"/>
        </w:rPr>
        <w:t xml:space="preserve">Исполнение Контракта может обеспечиваться предоставлением независимой гарантии, соответствующей требованиям статьи 45 Закона о контрактной системе, или </w:t>
      </w:r>
      <w:r w:rsidR="00EC3DD1" w:rsidRPr="00C30CCE">
        <w:rPr>
          <w:rFonts w:ascii="Times New Roman" w:eastAsia="Calibri" w:hAnsi="Times New Roman" w:cs="Times New Roman"/>
          <w:color w:val="22272F"/>
          <w:sz w:val="28"/>
          <w:szCs w:val="28"/>
          <w:shd w:val="clear" w:color="auto" w:fill="FFFFFF"/>
        </w:rPr>
        <w:lastRenderedPageBreak/>
        <w:t xml:space="preserve">внесением денежных средств на указанный в пункте 10.4. Контракта счет, </w:t>
      </w:r>
      <w:r w:rsidR="00EC3DD1" w:rsidRPr="00C30CCE">
        <w:rPr>
          <w:rFonts w:ascii="Times New Roman" w:eastAsia="Calibri" w:hAnsi="Times New Roman" w:cs="Times New Roman"/>
          <w:sz w:val="28"/>
          <w:szCs w:val="28"/>
        </w:rPr>
        <w:t xml:space="preserve">в размере – </w:t>
      </w:r>
      <w:r w:rsidRPr="00C30CCE">
        <w:rPr>
          <w:rFonts w:ascii="Times New Roman" w:eastAsia="Calibri" w:hAnsi="Times New Roman" w:cs="Times New Roman"/>
          <w:sz w:val="28"/>
          <w:szCs w:val="28"/>
        </w:rPr>
        <w:t>5</w:t>
      </w:r>
      <w:r w:rsidR="00EC3DD1" w:rsidRPr="00C30CCE">
        <w:rPr>
          <w:rFonts w:ascii="Times New Roman" w:eastAsia="Calibri" w:hAnsi="Times New Roman" w:cs="Times New Roman"/>
          <w:sz w:val="28"/>
          <w:szCs w:val="28"/>
        </w:rPr>
        <w:t xml:space="preserve">% </w:t>
      </w:r>
      <w:r w:rsidRPr="00C30CCE">
        <w:rPr>
          <w:rFonts w:ascii="Times New Roman" w:eastAsia="Calibri" w:hAnsi="Times New Roman" w:cs="Times New Roman"/>
          <w:sz w:val="28"/>
          <w:szCs w:val="28"/>
        </w:rPr>
        <w:t xml:space="preserve">5 </w:t>
      </w:r>
      <w:r w:rsidR="00EC3DD1" w:rsidRPr="00C30CCE">
        <w:rPr>
          <w:rFonts w:ascii="Times New Roman" w:eastAsia="Calibri" w:hAnsi="Times New Roman" w:cs="Times New Roman"/>
          <w:sz w:val="28"/>
          <w:szCs w:val="28"/>
        </w:rPr>
        <w:t>(</w:t>
      </w:r>
      <w:r w:rsidRPr="00C30CCE">
        <w:rPr>
          <w:rFonts w:ascii="Times New Roman" w:eastAsia="Calibri" w:hAnsi="Times New Roman" w:cs="Times New Roman"/>
          <w:sz w:val="28"/>
          <w:szCs w:val="28"/>
        </w:rPr>
        <w:t>пять</w:t>
      </w:r>
      <w:r w:rsidR="00EC3DD1" w:rsidRPr="00C30CCE">
        <w:rPr>
          <w:rFonts w:ascii="Times New Roman" w:eastAsia="Calibri" w:hAnsi="Times New Roman" w:cs="Times New Roman"/>
          <w:sz w:val="28"/>
          <w:szCs w:val="28"/>
        </w:rPr>
        <w:t xml:space="preserve">) процентов от начальной (максимальной) цены контракта, что составляет – </w:t>
      </w:r>
    </w:p>
    <w:p w14:paraId="42524A34" w14:textId="4C0C2605" w:rsidR="00EC3DD1" w:rsidRPr="00C30CCE" w:rsidRDefault="00EC3DD1" w:rsidP="00C30CCE">
      <w:pPr>
        <w:tabs>
          <w:tab w:val="left" w:pos="1276"/>
        </w:tabs>
        <w:autoSpaceDE w:val="0"/>
        <w:autoSpaceDN w:val="0"/>
        <w:adjustRightInd w:val="0"/>
        <w:spacing w:after="0" w:line="240" w:lineRule="atLeast"/>
        <w:ind w:firstLine="709"/>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t xml:space="preserve">8.2 Если при проведении закупки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w:t>
      </w:r>
      <w:r w:rsidRPr="00C30CCE">
        <w:rPr>
          <w:rFonts w:ascii="Times New Roman" w:eastAsia="Calibri" w:hAnsi="Times New Roman" w:cs="Times New Roman"/>
          <w:color w:val="22272F"/>
          <w:sz w:val="28"/>
          <w:szCs w:val="28"/>
          <w:shd w:val="clear" w:color="auto" w:fill="FFFFFF"/>
        </w:rPr>
        <w:t>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указанного в пункте 10.1 Контракта.</w:t>
      </w:r>
    </w:p>
    <w:p w14:paraId="69F576B1" w14:textId="65AD5281" w:rsidR="00EC3DD1" w:rsidRPr="00C30CCE" w:rsidRDefault="00EC3DD1" w:rsidP="00C30CCE">
      <w:pPr>
        <w:autoSpaceDE w:val="0"/>
        <w:autoSpaceDN w:val="0"/>
        <w:adjustRightInd w:val="0"/>
        <w:spacing w:after="0"/>
        <w:ind w:firstLine="709"/>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t>8.3. Способ обеспечения исполнения контракта,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w:t>
      </w:r>
    </w:p>
    <w:p w14:paraId="08D76149" w14:textId="77777777" w:rsidR="00EC3DD1" w:rsidRPr="00C30CCE" w:rsidRDefault="00EC3DD1" w:rsidP="00C30CCE">
      <w:pPr>
        <w:autoSpaceDE w:val="0"/>
        <w:autoSpaceDN w:val="0"/>
        <w:adjustRightInd w:val="0"/>
        <w:spacing w:after="0"/>
        <w:ind w:firstLine="709"/>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t xml:space="preserve">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9" w:history="1">
        <w:r w:rsidRPr="00C30CCE">
          <w:rPr>
            <w:rFonts w:ascii="Times New Roman" w:eastAsia="Calibri" w:hAnsi="Times New Roman" w:cs="Times New Roman"/>
            <w:sz w:val="28"/>
            <w:szCs w:val="28"/>
          </w:rPr>
          <w:t>статьей 95</w:t>
        </w:r>
      </w:hyperlink>
      <w:r w:rsidRPr="00C30CCE">
        <w:rPr>
          <w:rFonts w:ascii="Times New Roman" w:eastAsia="Calibri" w:hAnsi="Times New Roman" w:cs="Times New Roman"/>
          <w:sz w:val="28"/>
          <w:szCs w:val="28"/>
        </w:rPr>
        <w:t xml:space="preserve"> Закона о контрактной системе.</w:t>
      </w:r>
    </w:p>
    <w:p w14:paraId="49BBE019" w14:textId="256E00A5" w:rsidR="00EC3DD1" w:rsidRPr="00C30CCE" w:rsidRDefault="00EC3DD1" w:rsidP="00C30CCE">
      <w:pPr>
        <w:autoSpaceDE w:val="0"/>
        <w:autoSpaceDN w:val="0"/>
        <w:adjustRightInd w:val="0"/>
        <w:spacing w:after="0"/>
        <w:ind w:firstLine="709"/>
        <w:jc w:val="both"/>
        <w:rPr>
          <w:rFonts w:ascii="Times New Roman" w:eastAsia="Calibri" w:hAnsi="Times New Roman" w:cs="Times New Roman"/>
          <w:sz w:val="28"/>
          <w:szCs w:val="28"/>
          <w:highlight w:val="yellow"/>
        </w:rPr>
      </w:pPr>
      <w:r w:rsidRPr="00C30CCE">
        <w:rPr>
          <w:rFonts w:ascii="Times New Roman" w:eastAsia="Calibri" w:hAnsi="Times New Roman" w:cs="Times New Roman"/>
          <w:sz w:val="28"/>
          <w:szCs w:val="28"/>
        </w:rPr>
        <w:t xml:space="preserve">8.4 </w:t>
      </w:r>
      <w:r w:rsidRPr="00C30CCE">
        <w:rPr>
          <w:rFonts w:ascii="Times New Roman" w:eastAsia="Calibri" w:hAnsi="Times New Roman" w:cs="Times New Roman"/>
          <w:sz w:val="28"/>
          <w:szCs w:val="28"/>
          <w:highlight w:val="yellow"/>
        </w:rPr>
        <w:t>Реквизиты для перечисления денежных средств:</w:t>
      </w:r>
    </w:p>
    <w:p w14:paraId="173402E2" w14:textId="77777777" w:rsidR="00DB4E49" w:rsidRPr="00DB4E49" w:rsidRDefault="00DB4E49" w:rsidP="00DB4E49">
      <w:pPr>
        <w:autoSpaceDE w:val="0"/>
        <w:autoSpaceDN w:val="0"/>
        <w:adjustRightInd w:val="0"/>
        <w:spacing w:after="0"/>
        <w:ind w:firstLine="709"/>
        <w:jc w:val="both"/>
        <w:rPr>
          <w:rFonts w:ascii="Times New Roman" w:eastAsia="Calibri" w:hAnsi="Times New Roman" w:cs="Times New Roman"/>
          <w:sz w:val="28"/>
          <w:szCs w:val="28"/>
        </w:rPr>
      </w:pPr>
      <w:r w:rsidRPr="00DB4E49">
        <w:rPr>
          <w:rFonts w:ascii="Times New Roman" w:eastAsia="Calibri" w:hAnsi="Times New Roman" w:cs="Times New Roman"/>
          <w:sz w:val="28"/>
          <w:szCs w:val="28"/>
        </w:rPr>
        <w:t>ИНН/КПП</w:t>
      </w:r>
      <w:r w:rsidRPr="00DB4E49">
        <w:rPr>
          <w:rFonts w:ascii="Times New Roman" w:eastAsia="Calibri" w:hAnsi="Times New Roman" w:cs="Times New Roman"/>
          <w:sz w:val="28"/>
          <w:szCs w:val="28"/>
        </w:rPr>
        <w:tab/>
        <w:t>0560034732/057301001</w:t>
      </w:r>
    </w:p>
    <w:p w14:paraId="415F638E" w14:textId="77777777" w:rsidR="00DB4E49" w:rsidRPr="00DB4E49" w:rsidRDefault="00DB4E49" w:rsidP="00DB4E49">
      <w:pPr>
        <w:autoSpaceDE w:val="0"/>
        <w:autoSpaceDN w:val="0"/>
        <w:adjustRightInd w:val="0"/>
        <w:spacing w:after="0"/>
        <w:ind w:firstLine="709"/>
        <w:jc w:val="both"/>
        <w:rPr>
          <w:rFonts w:ascii="Times New Roman" w:eastAsia="Calibri" w:hAnsi="Times New Roman" w:cs="Times New Roman"/>
          <w:sz w:val="28"/>
          <w:szCs w:val="28"/>
        </w:rPr>
      </w:pPr>
      <w:r w:rsidRPr="00DB4E49">
        <w:rPr>
          <w:rFonts w:ascii="Times New Roman" w:eastAsia="Calibri" w:hAnsi="Times New Roman" w:cs="Times New Roman"/>
          <w:sz w:val="28"/>
          <w:szCs w:val="28"/>
        </w:rPr>
        <w:t>ОГРН</w:t>
      </w:r>
      <w:r w:rsidRPr="00DB4E49">
        <w:rPr>
          <w:rFonts w:ascii="Times New Roman" w:eastAsia="Calibri" w:hAnsi="Times New Roman" w:cs="Times New Roman"/>
          <w:sz w:val="28"/>
          <w:szCs w:val="28"/>
        </w:rPr>
        <w:tab/>
        <w:t>1070560001907</w:t>
      </w:r>
    </w:p>
    <w:p w14:paraId="037B150F" w14:textId="77777777" w:rsidR="00DB4E49" w:rsidRPr="00DB4E49" w:rsidRDefault="00DB4E49" w:rsidP="00DB4E49">
      <w:pPr>
        <w:autoSpaceDE w:val="0"/>
        <w:autoSpaceDN w:val="0"/>
        <w:adjustRightInd w:val="0"/>
        <w:spacing w:after="0"/>
        <w:ind w:firstLine="709"/>
        <w:jc w:val="both"/>
        <w:rPr>
          <w:rFonts w:ascii="Times New Roman" w:eastAsia="Calibri" w:hAnsi="Times New Roman" w:cs="Times New Roman"/>
          <w:sz w:val="28"/>
          <w:szCs w:val="28"/>
        </w:rPr>
      </w:pPr>
      <w:r w:rsidRPr="00DB4E49">
        <w:rPr>
          <w:rFonts w:ascii="Times New Roman" w:eastAsia="Calibri" w:hAnsi="Times New Roman" w:cs="Times New Roman"/>
          <w:sz w:val="28"/>
          <w:szCs w:val="28"/>
        </w:rPr>
        <w:t>Расчетный счет</w:t>
      </w:r>
      <w:r w:rsidRPr="00DB4E49">
        <w:rPr>
          <w:rFonts w:ascii="Times New Roman" w:eastAsia="Calibri" w:hAnsi="Times New Roman" w:cs="Times New Roman"/>
          <w:sz w:val="28"/>
          <w:szCs w:val="28"/>
        </w:rPr>
        <w:tab/>
        <w:t>03234643827010000300</w:t>
      </w:r>
    </w:p>
    <w:p w14:paraId="23E38517" w14:textId="77777777" w:rsidR="00DB4E49" w:rsidRPr="00DB4E49" w:rsidRDefault="00DB4E49" w:rsidP="00DB4E49">
      <w:pPr>
        <w:autoSpaceDE w:val="0"/>
        <w:autoSpaceDN w:val="0"/>
        <w:adjustRightInd w:val="0"/>
        <w:spacing w:after="0"/>
        <w:ind w:firstLine="709"/>
        <w:jc w:val="both"/>
        <w:rPr>
          <w:rFonts w:ascii="Times New Roman" w:eastAsia="Calibri" w:hAnsi="Times New Roman" w:cs="Times New Roman"/>
          <w:sz w:val="28"/>
          <w:szCs w:val="28"/>
        </w:rPr>
      </w:pPr>
      <w:r w:rsidRPr="00DB4E49">
        <w:rPr>
          <w:rFonts w:ascii="Times New Roman" w:eastAsia="Calibri" w:hAnsi="Times New Roman" w:cs="Times New Roman"/>
          <w:sz w:val="28"/>
          <w:szCs w:val="28"/>
        </w:rPr>
        <w:t>Корреспондентский счет</w:t>
      </w:r>
      <w:r w:rsidRPr="00DB4E49">
        <w:rPr>
          <w:rFonts w:ascii="Times New Roman" w:eastAsia="Calibri" w:hAnsi="Times New Roman" w:cs="Times New Roman"/>
          <w:sz w:val="28"/>
          <w:szCs w:val="28"/>
        </w:rPr>
        <w:tab/>
        <w:t>40102810945370000069</w:t>
      </w:r>
    </w:p>
    <w:p w14:paraId="6A759660" w14:textId="77777777" w:rsidR="00DB4E49" w:rsidRPr="00DB4E49" w:rsidRDefault="00DB4E49" w:rsidP="00DB4E49">
      <w:pPr>
        <w:autoSpaceDE w:val="0"/>
        <w:autoSpaceDN w:val="0"/>
        <w:adjustRightInd w:val="0"/>
        <w:spacing w:after="0"/>
        <w:ind w:firstLine="709"/>
        <w:jc w:val="both"/>
        <w:rPr>
          <w:rFonts w:ascii="Times New Roman" w:eastAsia="Calibri" w:hAnsi="Times New Roman" w:cs="Times New Roman"/>
          <w:sz w:val="28"/>
          <w:szCs w:val="28"/>
        </w:rPr>
      </w:pPr>
      <w:r w:rsidRPr="00DB4E49">
        <w:rPr>
          <w:rFonts w:ascii="Times New Roman" w:eastAsia="Calibri" w:hAnsi="Times New Roman" w:cs="Times New Roman"/>
          <w:sz w:val="28"/>
          <w:szCs w:val="28"/>
        </w:rPr>
        <w:t>Лицевой счет №</w:t>
      </w:r>
      <w:r w:rsidRPr="00DB4E49">
        <w:rPr>
          <w:rFonts w:ascii="Times New Roman" w:eastAsia="Calibri" w:hAnsi="Times New Roman" w:cs="Times New Roman"/>
          <w:sz w:val="28"/>
          <w:szCs w:val="28"/>
        </w:rPr>
        <w:tab/>
        <w:t>20036Ш48390</w:t>
      </w:r>
    </w:p>
    <w:p w14:paraId="3C16C49B" w14:textId="77777777" w:rsidR="00DB4E49" w:rsidRPr="00DB4E49" w:rsidRDefault="00DB4E49" w:rsidP="00DB4E49">
      <w:pPr>
        <w:autoSpaceDE w:val="0"/>
        <w:autoSpaceDN w:val="0"/>
        <w:adjustRightInd w:val="0"/>
        <w:spacing w:after="0"/>
        <w:ind w:firstLine="709"/>
        <w:jc w:val="both"/>
        <w:rPr>
          <w:rFonts w:ascii="Times New Roman" w:eastAsia="Calibri" w:hAnsi="Times New Roman" w:cs="Times New Roman"/>
          <w:sz w:val="28"/>
          <w:szCs w:val="28"/>
        </w:rPr>
      </w:pPr>
      <w:r w:rsidRPr="00DB4E49">
        <w:rPr>
          <w:rFonts w:ascii="Times New Roman" w:eastAsia="Calibri" w:hAnsi="Times New Roman" w:cs="Times New Roman"/>
          <w:sz w:val="28"/>
          <w:szCs w:val="28"/>
        </w:rPr>
        <w:t>БИК банка</w:t>
      </w:r>
      <w:r w:rsidRPr="00DB4E49">
        <w:rPr>
          <w:rFonts w:ascii="Times New Roman" w:eastAsia="Calibri" w:hAnsi="Times New Roman" w:cs="Times New Roman"/>
          <w:sz w:val="28"/>
          <w:szCs w:val="28"/>
        </w:rPr>
        <w:tab/>
        <w:t>018209001</w:t>
      </w:r>
    </w:p>
    <w:p w14:paraId="181D98E1" w14:textId="50813F15" w:rsidR="00FC7BEA" w:rsidRDefault="00DB4E49" w:rsidP="00DB4E49">
      <w:pPr>
        <w:autoSpaceDE w:val="0"/>
        <w:autoSpaceDN w:val="0"/>
        <w:adjustRightInd w:val="0"/>
        <w:spacing w:after="0"/>
        <w:ind w:firstLine="709"/>
        <w:jc w:val="both"/>
        <w:rPr>
          <w:rFonts w:ascii="Times New Roman" w:eastAsia="Calibri" w:hAnsi="Times New Roman" w:cs="Times New Roman"/>
          <w:sz w:val="28"/>
          <w:szCs w:val="28"/>
        </w:rPr>
      </w:pPr>
      <w:r w:rsidRPr="00DB4E49">
        <w:rPr>
          <w:rFonts w:ascii="Times New Roman" w:eastAsia="Calibri" w:hAnsi="Times New Roman" w:cs="Times New Roman"/>
          <w:sz w:val="28"/>
          <w:szCs w:val="28"/>
        </w:rPr>
        <w:t>Банк</w:t>
      </w:r>
      <w:r w:rsidRPr="00DB4E49">
        <w:rPr>
          <w:rFonts w:ascii="Times New Roman" w:eastAsia="Calibri" w:hAnsi="Times New Roman" w:cs="Times New Roman"/>
          <w:sz w:val="28"/>
          <w:szCs w:val="28"/>
        </w:rPr>
        <w:tab/>
        <w:t>Отделение НБ Республика Дагестан Банка России (УФК по Республике Дагестан г. Махачкала)</w:t>
      </w:r>
    </w:p>
    <w:p w14:paraId="4856A739" w14:textId="70AC33F0" w:rsidR="00EC3DD1" w:rsidRPr="00C30CCE" w:rsidRDefault="00EC3DD1" w:rsidP="00DB4E49">
      <w:pPr>
        <w:autoSpaceDE w:val="0"/>
        <w:autoSpaceDN w:val="0"/>
        <w:adjustRightInd w:val="0"/>
        <w:spacing w:after="0"/>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t>средств, внесенных в качестве обеспечения исполнения контракта (</w:t>
      </w:r>
      <w:r w:rsidRPr="00C30CCE">
        <w:rPr>
          <w:rFonts w:ascii="Times New Roman" w:eastAsia="Calibri" w:hAnsi="Times New Roman" w:cs="Times New Roman"/>
          <w:color w:val="22272F"/>
          <w:sz w:val="28"/>
          <w:szCs w:val="28"/>
          <w:shd w:val="clear" w:color="auto" w:fill="FFFFFF"/>
        </w:rPr>
        <w:t>если такая форма обеспечения исполнения контракта применяется Лизингодателем)</w:t>
      </w:r>
      <w:r w:rsidRPr="00C30CCE">
        <w:rPr>
          <w:rFonts w:ascii="Times New Roman" w:eastAsia="Calibri" w:hAnsi="Times New Roman" w:cs="Times New Roman"/>
          <w:sz w:val="28"/>
          <w:szCs w:val="28"/>
        </w:rPr>
        <w:t xml:space="preserve">, в том числе части этих денежных средств в случае уменьшения размера обеспечения исполнения контракта в соответствии с </w:t>
      </w:r>
      <w:hyperlink r:id="rId30" w:history="1">
        <w:r w:rsidRPr="00C30CCE">
          <w:rPr>
            <w:rFonts w:ascii="Times New Roman" w:eastAsia="Calibri" w:hAnsi="Times New Roman" w:cs="Times New Roman"/>
            <w:sz w:val="28"/>
            <w:szCs w:val="28"/>
          </w:rPr>
          <w:t>частями 7</w:t>
        </w:r>
      </w:hyperlink>
      <w:r w:rsidRPr="00C30CCE">
        <w:rPr>
          <w:rFonts w:ascii="Times New Roman" w:eastAsia="Calibri" w:hAnsi="Times New Roman" w:cs="Times New Roman"/>
          <w:sz w:val="28"/>
          <w:szCs w:val="28"/>
        </w:rPr>
        <w:t xml:space="preserve">, </w:t>
      </w:r>
      <w:hyperlink r:id="rId31" w:history="1">
        <w:r w:rsidRPr="00C30CCE">
          <w:rPr>
            <w:rFonts w:ascii="Times New Roman" w:eastAsia="Calibri" w:hAnsi="Times New Roman" w:cs="Times New Roman"/>
            <w:sz w:val="28"/>
            <w:szCs w:val="28"/>
          </w:rPr>
          <w:t>7.1</w:t>
        </w:r>
      </w:hyperlink>
      <w:r w:rsidRPr="00C30CCE">
        <w:rPr>
          <w:rFonts w:ascii="Times New Roman" w:eastAsia="Calibri" w:hAnsi="Times New Roman" w:cs="Times New Roman"/>
          <w:sz w:val="28"/>
          <w:szCs w:val="28"/>
        </w:rPr>
        <w:t xml:space="preserve"> и </w:t>
      </w:r>
      <w:hyperlink r:id="rId32" w:history="1">
        <w:r w:rsidRPr="00C30CCE">
          <w:rPr>
            <w:rFonts w:ascii="Times New Roman" w:eastAsia="Calibri" w:hAnsi="Times New Roman" w:cs="Times New Roman"/>
            <w:sz w:val="28"/>
            <w:szCs w:val="28"/>
          </w:rPr>
          <w:t>7.2 статьи 96</w:t>
        </w:r>
      </w:hyperlink>
      <w:r w:rsidRPr="00C30CCE">
        <w:rPr>
          <w:rFonts w:ascii="Times New Roman" w:eastAsia="Calibri" w:hAnsi="Times New Roman" w:cs="Times New Roman"/>
          <w:sz w:val="28"/>
          <w:szCs w:val="28"/>
        </w:rPr>
        <w:t xml:space="preserve"> Закона о контрактной системе, составляет не более 30 (тридцати) дней с даты исполнения Лизингодателем обязательств, предусмотренных Контрактом.</w:t>
      </w:r>
    </w:p>
    <w:p w14:paraId="3F5A037C" w14:textId="0E973C6F" w:rsidR="00EC3DD1" w:rsidRPr="00C30CCE" w:rsidRDefault="00EC3DD1" w:rsidP="00C30CCE">
      <w:pPr>
        <w:autoSpaceDE w:val="0"/>
        <w:autoSpaceDN w:val="0"/>
        <w:adjustRightInd w:val="0"/>
        <w:spacing w:after="0"/>
        <w:ind w:firstLine="709"/>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t xml:space="preserve">8.6. В ходе исполнения контракта Лизингодатель вправе изменить способ обеспечения исполнения контракта и (или) предоставить Лизингополучателю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33" w:history="1">
        <w:r w:rsidRPr="00C30CCE">
          <w:rPr>
            <w:rFonts w:ascii="Times New Roman" w:eastAsia="Calibri" w:hAnsi="Times New Roman" w:cs="Times New Roman"/>
            <w:sz w:val="28"/>
            <w:szCs w:val="28"/>
          </w:rPr>
          <w:t>частями 7.2</w:t>
        </w:r>
      </w:hyperlink>
      <w:r w:rsidRPr="00C30CCE">
        <w:rPr>
          <w:rFonts w:ascii="Times New Roman" w:eastAsia="Calibri" w:hAnsi="Times New Roman" w:cs="Times New Roman"/>
          <w:sz w:val="28"/>
          <w:szCs w:val="28"/>
        </w:rPr>
        <w:t xml:space="preserve"> и </w:t>
      </w:r>
      <w:hyperlink r:id="rId34" w:history="1">
        <w:r w:rsidRPr="00C30CCE">
          <w:rPr>
            <w:rFonts w:ascii="Times New Roman" w:eastAsia="Calibri" w:hAnsi="Times New Roman" w:cs="Times New Roman"/>
            <w:sz w:val="28"/>
            <w:szCs w:val="28"/>
          </w:rPr>
          <w:t>7.3</w:t>
        </w:r>
      </w:hyperlink>
      <w:r w:rsidRPr="00C30CCE">
        <w:rPr>
          <w:rFonts w:ascii="Times New Roman" w:eastAsia="Calibri" w:hAnsi="Times New Roman" w:cs="Times New Roman"/>
          <w:sz w:val="28"/>
          <w:szCs w:val="28"/>
        </w:rPr>
        <w:t xml:space="preserve"> статьи  96 Закона о контрактной системе. </w:t>
      </w:r>
    </w:p>
    <w:p w14:paraId="7B447459" w14:textId="722E1C13" w:rsidR="00EC3DD1" w:rsidRPr="00C30CCE" w:rsidRDefault="00EC3DD1" w:rsidP="00C30CCE">
      <w:pPr>
        <w:autoSpaceDE w:val="0"/>
        <w:autoSpaceDN w:val="0"/>
        <w:adjustRightInd w:val="0"/>
        <w:spacing w:after="0"/>
        <w:ind w:firstLine="709"/>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t xml:space="preserve">8.7. В случае отзыва в соответствии с </w:t>
      </w:r>
      <w:hyperlink r:id="rId35" w:history="1">
        <w:r w:rsidRPr="00C30CCE">
          <w:rPr>
            <w:rFonts w:ascii="Times New Roman" w:eastAsia="Calibri" w:hAnsi="Times New Roman" w:cs="Times New Roman"/>
            <w:sz w:val="28"/>
            <w:szCs w:val="28"/>
          </w:rPr>
          <w:t>законодательством</w:t>
        </w:r>
      </w:hyperlink>
      <w:r w:rsidRPr="00C30CCE">
        <w:rPr>
          <w:rFonts w:ascii="Times New Roman" w:eastAsia="Calibri" w:hAnsi="Times New Roman" w:cs="Times New Roman"/>
          <w:sz w:val="28"/>
          <w:szCs w:val="28"/>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Лизингодатель обязан предоставить новое обеспечение исполнения контракта не позднее одного месяца со дня надлежащего уведомления Лизингополучателем Лизингодателя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36" w:history="1">
        <w:r w:rsidRPr="00C30CCE">
          <w:rPr>
            <w:rFonts w:ascii="Times New Roman" w:eastAsia="Calibri" w:hAnsi="Times New Roman" w:cs="Times New Roman"/>
            <w:sz w:val="28"/>
            <w:szCs w:val="28"/>
          </w:rPr>
          <w:t>частями 7</w:t>
        </w:r>
      </w:hyperlink>
      <w:r w:rsidRPr="00C30CCE">
        <w:rPr>
          <w:rFonts w:ascii="Times New Roman" w:eastAsia="Calibri" w:hAnsi="Times New Roman" w:cs="Times New Roman"/>
          <w:sz w:val="28"/>
          <w:szCs w:val="28"/>
        </w:rPr>
        <w:t xml:space="preserve">, </w:t>
      </w:r>
      <w:hyperlink r:id="rId37" w:history="1">
        <w:r w:rsidRPr="00C30CCE">
          <w:rPr>
            <w:rFonts w:ascii="Times New Roman" w:eastAsia="Calibri" w:hAnsi="Times New Roman" w:cs="Times New Roman"/>
            <w:sz w:val="28"/>
            <w:szCs w:val="28"/>
          </w:rPr>
          <w:t>7.1</w:t>
        </w:r>
      </w:hyperlink>
      <w:r w:rsidRPr="00C30CCE">
        <w:rPr>
          <w:rFonts w:ascii="Times New Roman" w:eastAsia="Calibri" w:hAnsi="Times New Roman" w:cs="Times New Roman"/>
          <w:sz w:val="28"/>
          <w:szCs w:val="28"/>
        </w:rPr>
        <w:t xml:space="preserve">, </w:t>
      </w:r>
      <w:hyperlink r:id="rId38" w:history="1">
        <w:r w:rsidRPr="00C30CCE">
          <w:rPr>
            <w:rFonts w:ascii="Times New Roman" w:eastAsia="Calibri" w:hAnsi="Times New Roman" w:cs="Times New Roman"/>
            <w:sz w:val="28"/>
            <w:szCs w:val="28"/>
          </w:rPr>
          <w:t>7.2</w:t>
        </w:r>
      </w:hyperlink>
      <w:r w:rsidRPr="00C30CCE">
        <w:rPr>
          <w:rFonts w:ascii="Times New Roman" w:eastAsia="Calibri" w:hAnsi="Times New Roman" w:cs="Times New Roman"/>
          <w:sz w:val="28"/>
          <w:szCs w:val="28"/>
        </w:rPr>
        <w:t xml:space="preserve"> и </w:t>
      </w:r>
      <w:hyperlink r:id="rId39" w:history="1">
        <w:r w:rsidRPr="00C30CCE">
          <w:rPr>
            <w:rFonts w:ascii="Times New Roman" w:eastAsia="Calibri" w:hAnsi="Times New Roman" w:cs="Times New Roman"/>
            <w:sz w:val="28"/>
            <w:szCs w:val="28"/>
          </w:rPr>
          <w:t>7.3 статьи 96</w:t>
        </w:r>
      </w:hyperlink>
      <w:r w:rsidRPr="00C30CCE">
        <w:rPr>
          <w:rFonts w:ascii="Times New Roman" w:eastAsia="Calibri" w:hAnsi="Times New Roman" w:cs="Times New Roman"/>
          <w:sz w:val="28"/>
          <w:szCs w:val="28"/>
        </w:rPr>
        <w:t xml:space="preserve"> Закона о контрактной системе. </w:t>
      </w:r>
    </w:p>
    <w:p w14:paraId="0C308567" w14:textId="2DA48658" w:rsidR="00EC3DD1" w:rsidRPr="00C30CCE" w:rsidRDefault="00EC3DD1" w:rsidP="00C30CCE">
      <w:pPr>
        <w:autoSpaceDE w:val="0"/>
        <w:autoSpaceDN w:val="0"/>
        <w:adjustRightInd w:val="0"/>
        <w:spacing w:after="0"/>
        <w:ind w:firstLine="709"/>
        <w:jc w:val="both"/>
        <w:rPr>
          <w:rFonts w:ascii="Times New Roman" w:eastAsia="Calibri" w:hAnsi="Times New Roman" w:cs="Times New Roman"/>
          <w:sz w:val="28"/>
          <w:szCs w:val="28"/>
        </w:rPr>
      </w:pPr>
      <w:r w:rsidRPr="00C30CCE">
        <w:rPr>
          <w:rFonts w:ascii="Times New Roman" w:eastAsia="Calibri" w:hAnsi="Times New Roman" w:cs="Times New Roman"/>
          <w:sz w:val="28"/>
          <w:szCs w:val="28"/>
        </w:rPr>
        <w:lastRenderedPageBreak/>
        <w:t xml:space="preserve">8.8. </w:t>
      </w:r>
      <w:r w:rsidRPr="00C30CCE">
        <w:rPr>
          <w:rFonts w:ascii="Times New Roman" w:eastAsia="Calibri" w:hAnsi="Times New Roman" w:cs="Times New Roman"/>
          <w:color w:val="22272F"/>
          <w:sz w:val="28"/>
          <w:szCs w:val="28"/>
          <w:shd w:val="clear" w:color="auto" w:fill="FFFFFF"/>
        </w:rPr>
        <w:t>За каждый день просрочки исполнения Лизингодателем обязательства, предусмотренного пунктом 11.7 Контракта, Лизингодателю начисляется пеня в размере, определенном в порядке, установленном в соответствии с </w:t>
      </w:r>
      <w:r w:rsidRPr="00C30CCE">
        <w:rPr>
          <w:rFonts w:ascii="Times New Roman" w:eastAsia="Calibri" w:hAnsi="Times New Roman" w:cs="Times New Roman"/>
          <w:sz w:val="28"/>
          <w:szCs w:val="28"/>
        </w:rPr>
        <w:t>пунктом 7.2.2 настоящего Контракта.</w:t>
      </w:r>
    </w:p>
    <w:p w14:paraId="3C7A78B1" w14:textId="77777777" w:rsidR="00EC3DD1" w:rsidRPr="00C30CCE" w:rsidRDefault="00EC3DD1" w:rsidP="00C30CCE">
      <w:pPr>
        <w:autoSpaceDE w:val="0"/>
        <w:autoSpaceDN w:val="0"/>
        <w:adjustRightInd w:val="0"/>
        <w:spacing w:after="0"/>
        <w:rPr>
          <w:rFonts w:ascii="Times New Roman" w:hAnsi="Times New Roman" w:cs="Times New Roman"/>
          <w:sz w:val="28"/>
          <w:szCs w:val="28"/>
        </w:rPr>
      </w:pPr>
    </w:p>
    <w:p w14:paraId="7AC4C174"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IX. ОБСТОЯТЕЛЬСТВА НЕПРЕОДОЛИМОЙ СИЛЫ</w:t>
      </w:r>
    </w:p>
    <w:p w14:paraId="693E8449"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1E65DC2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4BCAD9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7" w:name="p254"/>
      <w:bookmarkEnd w:id="17"/>
      <w:r w:rsidRPr="00C30CCE">
        <w:rPr>
          <w:rFonts w:ascii="Times New Roman" w:eastAsia="Times New Roman" w:hAnsi="Times New Roman" w:cs="Times New Roman"/>
          <w:sz w:val="28"/>
          <w:szCs w:val="28"/>
          <w:lang w:eastAsia="ru-RU"/>
        </w:rPr>
        <w:t>9.2. О возникновении и прекращении обстоятельства непреодолимой силы Стороны уведомляют друг друга письменно в течение 1 (</w:t>
      </w:r>
      <w:proofErr w:type="gramStart"/>
      <w:r w:rsidRPr="00C30CCE">
        <w:rPr>
          <w:rFonts w:ascii="Times New Roman" w:eastAsia="Times New Roman" w:hAnsi="Times New Roman" w:cs="Times New Roman"/>
          <w:sz w:val="28"/>
          <w:szCs w:val="28"/>
          <w:lang w:eastAsia="ru-RU"/>
        </w:rPr>
        <w:t>один )</w:t>
      </w:r>
      <w:proofErr w:type="gramEnd"/>
      <w:r w:rsidRPr="00C30CCE">
        <w:rPr>
          <w:rFonts w:ascii="Times New Roman" w:eastAsia="Times New Roman" w:hAnsi="Times New Roman" w:cs="Times New Roman"/>
          <w:sz w:val="28"/>
          <w:szCs w:val="28"/>
          <w:lang w:eastAsia="ru-RU"/>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55D8F9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8" w:name="p255"/>
      <w:bookmarkEnd w:id="18"/>
      <w:r w:rsidRPr="00C30CCE">
        <w:rPr>
          <w:rFonts w:ascii="Times New Roman" w:eastAsia="Times New Roman" w:hAnsi="Times New Roman" w:cs="Times New Roman"/>
          <w:sz w:val="28"/>
          <w:szCs w:val="28"/>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15A8419"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9.4. Если одна из Сторон не направит или несвоевременно направит документы, указанные в </w:t>
      </w:r>
      <w:hyperlink w:anchor="p254" w:history="1">
        <w:r w:rsidRPr="00C30CCE">
          <w:rPr>
            <w:rFonts w:ascii="Times New Roman" w:eastAsia="Times New Roman" w:hAnsi="Times New Roman" w:cs="Times New Roman"/>
            <w:color w:val="0000FF"/>
            <w:sz w:val="28"/>
            <w:szCs w:val="28"/>
            <w:lang w:eastAsia="ru-RU"/>
          </w:rPr>
          <w:t>пунктах 9.2</w:t>
        </w:r>
      </w:hyperlink>
      <w:r w:rsidRPr="00C30CCE">
        <w:rPr>
          <w:rFonts w:ascii="Times New Roman" w:eastAsia="Times New Roman" w:hAnsi="Times New Roman" w:cs="Times New Roman"/>
          <w:sz w:val="28"/>
          <w:szCs w:val="28"/>
          <w:lang w:eastAsia="ru-RU"/>
        </w:rPr>
        <w:t xml:space="preserve"> - </w:t>
      </w:r>
      <w:hyperlink w:anchor="p255" w:history="1">
        <w:r w:rsidRPr="00C30CCE">
          <w:rPr>
            <w:rFonts w:ascii="Times New Roman" w:eastAsia="Times New Roman" w:hAnsi="Times New Roman" w:cs="Times New Roman"/>
            <w:color w:val="0000FF"/>
            <w:sz w:val="28"/>
            <w:szCs w:val="28"/>
            <w:lang w:eastAsia="ru-RU"/>
          </w:rPr>
          <w:t>9.3</w:t>
        </w:r>
      </w:hyperlink>
      <w:r w:rsidRPr="00C30CCE">
        <w:rPr>
          <w:rFonts w:ascii="Times New Roman" w:eastAsia="Times New Roman" w:hAnsi="Times New Roman" w:cs="Times New Roman"/>
          <w:sz w:val="28"/>
          <w:szCs w:val="28"/>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88A90A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9.5. В случае, если обстоятельства непреодолимой силы будут сохраняться более 30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6DCC4F2"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5E7C1CB4"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X. РАССМОТРЕНИЕ И РАЗРЕШЕНИЕ СПОРОВ</w:t>
      </w:r>
    </w:p>
    <w:p w14:paraId="5A660659"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170E5FD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10.1. Все споры, возникающие из настоящего Контракта, Стороны могут разрешать путем переговоров.</w:t>
      </w:r>
    </w:p>
    <w:p w14:paraId="1D7ECCD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10.2. Все споры, возникающие из настоящего Контракта, подлежат передаче на разрешение в Арбитражный суд в соответствии с действующим законодательством Российской Федерации и настоящим Контрактом.</w:t>
      </w:r>
    </w:p>
    <w:p w14:paraId="24841304"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10.3. До передачи спора на разрешение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40" w:history="1">
        <w:r w:rsidRPr="00C30CCE">
          <w:rPr>
            <w:rFonts w:ascii="Times New Roman" w:eastAsia="Times New Roman" w:hAnsi="Times New Roman" w:cs="Times New Roman"/>
            <w:color w:val="0000FF"/>
            <w:sz w:val="28"/>
            <w:szCs w:val="28"/>
            <w:lang w:eastAsia="ru-RU"/>
          </w:rPr>
          <w:t>части 5 статьи 4</w:t>
        </w:r>
      </w:hyperlink>
      <w:r w:rsidRPr="00C30CCE">
        <w:rPr>
          <w:rFonts w:ascii="Times New Roman" w:eastAsia="Times New Roman" w:hAnsi="Times New Roman" w:cs="Times New Roman"/>
          <w:sz w:val="28"/>
          <w:szCs w:val="28"/>
          <w:lang w:eastAsia="ru-RU"/>
        </w:rPr>
        <w:t xml:space="preserve"> Арбитражного процессуального </w:t>
      </w:r>
      <w:r w:rsidRPr="00C30CCE">
        <w:rPr>
          <w:rFonts w:ascii="Times New Roman" w:eastAsia="Times New Roman" w:hAnsi="Times New Roman" w:cs="Times New Roman"/>
          <w:sz w:val="28"/>
          <w:szCs w:val="28"/>
          <w:lang w:eastAsia="ru-RU"/>
        </w:rPr>
        <w:lastRenderedPageBreak/>
        <w:t>кодекса Российской Федерации  принятие сторонами мер по досудебному урегулированию не является обязательным.</w:t>
      </w:r>
    </w:p>
    <w:p w14:paraId="79DA56E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84566BD"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10.5. Сторона должна дать в письменной форме ответ на претензию по существу в срок не позднее 13 (тринадцать) календарных дней с даты получения претензии (по правилам подсудности </w:t>
      </w:r>
      <w:hyperlink r:id="rId41" w:history="1">
        <w:r w:rsidRPr="00C30CCE">
          <w:rPr>
            <w:rFonts w:ascii="Times New Roman" w:eastAsia="Times New Roman" w:hAnsi="Times New Roman" w:cs="Times New Roman"/>
            <w:color w:val="0000FF"/>
            <w:sz w:val="28"/>
            <w:szCs w:val="28"/>
            <w:lang w:eastAsia="ru-RU"/>
          </w:rPr>
          <w:t>главы 2</w:t>
        </w:r>
      </w:hyperlink>
      <w:r w:rsidRPr="00C30CCE">
        <w:rPr>
          <w:rFonts w:ascii="Times New Roman" w:eastAsia="Times New Roman" w:hAnsi="Times New Roman" w:cs="Times New Roman"/>
          <w:sz w:val="28"/>
          <w:szCs w:val="28"/>
          <w:lang w:eastAsia="ru-RU"/>
        </w:rPr>
        <w:t xml:space="preserve"> АПК Российской Федерации.</w:t>
      </w:r>
    </w:p>
    <w:p w14:paraId="298333C2"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9655DD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10.7. Если требования в претензии подлежат денежной оценке, в претензии указывается </w:t>
      </w:r>
      <w:proofErr w:type="spellStart"/>
      <w:r w:rsidRPr="00C30CCE">
        <w:rPr>
          <w:rFonts w:ascii="Times New Roman" w:eastAsia="Times New Roman" w:hAnsi="Times New Roman" w:cs="Times New Roman"/>
          <w:sz w:val="28"/>
          <w:szCs w:val="28"/>
          <w:lang w:eastAsia="ru-RU"/>
        </w:rPr>
        <w:t>истребуемая</w:t>
      </w:r>
      <w:proofErr w:type="spellEnd"/>
      <w:r w:rsidRPr="00C30CCE">
        <w:rPr>
          <w:rFonts w:ascii="Times New Roman" w:eastAsia="Times New Roman" w:hAnsi="Times New Roman" w:cs="Times New Roman"/>
          <w:sz w:val="28"/>
          <w:szCs w:val="28"/>
          <w:lang w:eastAsia="ru-RU"/>
        </w:rPr>
        <w:t xml:space="preserve"> денежная сумма и ее полный и обоснованный расчет.</w:t>
      </w:r>
    </w:p>
    <w:p w14:paraId="30CCC13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A1D2DD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C74D9FE" w14:textId="1F248B41"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Арбитражный суд</w:t>
      </w:r>
      <w:r w:rsidR="00470564" w:rsidRPr="00C30CCE">
        <w:rPr>
          <w:rFonts w:ascii="Times New Roman" w:eastAsia="Times New Roman" w:hAnsi="Times New Roman" w:cs="Times New Roman"/>
          <w:sz w:val="28"/>
          <w:szCs w:val="28"/>
          <w:lang w:eastAsia="ru-RU"/>
        </w:rPr>
        <w:t xml:space="preserve"> Республики Дагестан</w:t>
      </w:r>
      <w:r w:rsidRPr="00C30CCE">
        <w:rPr>
          <w:rFonts w:ascii="Times New Roman" w:eastAsia="Times New Roman" w:hAnsi="Times New Roman" w:cs="Times New Roman"/>
          <w:sz w:val="28"/>
          <w:szCs w:val="28"/>
          <w:lang w:eastAsia="ru-RU"/>
        </w:rPr>
        <w:t>.</w:t>
      </w:r>
    </w:p>
    <w:p w14:paraId="79DB97EC"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786030D7"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XI. СРОК ДЕЙСТВИЯ И ПОРЯДОК ИЗМЕНЕНИЯ,</w:t>
      </w:r>
    </w:p>
    <w:p w14:paraId="1D3EAEE7"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РАСТОРЖЕНИЯ КОНТРАКТА</w:t>
      </w:r>
    </w:p>
    <w:p w14:paraId="08C8A512"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14714C27" w14:textId="63A1B425"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bookmarkStart w:id="19" w:name="p275"/>
      <w:bookmarkEnd w:id="19"/>
      <w:r w:rsidRPr="00C30CCE">
        <w:rPr>
          <w:rFonts w:ascii="Times New Roman" w:eastAsia="Times New Roman" w:hAnsi="Times New Roman" w:cs="Times New Roman"/>
          <w:sz w:val="28"/>
          <w:szCs w:val="28"/>
          <w:highlight w:val="yellow"/>
          <w:lang w:eastAsia="ru-RU"/>
        </w:rPr>
        <w:t>11.1. Настоящий Контракт вступает в силу с даты его заключения обеими Сторонами и действует по "3</w:t>
      </w:r>
      <w:r w:rsidR="00DB4E49">
        <w:rPr>
          <w:rFonts w:ascii="Times New Roman" w:eastAsia="Times New Roman" w:hAnsi="Times New Roman" w:cs="Times New Roman"/>
          <w:sz w:val="28"/>
          <w:szCs w:val="28"/>
          <w:highlight w:val="yellow"/>
          <w:lang w:eastAsia="ru-RU"/>
        </w:rPr>
        <w:t>1</w:t>
      </w:r>
      <w:r w:rsidRPr="00C30CCE">
        <w:rPr>
          <w:rFonts w:ascii="Times New Roman" w:eastAsia="Times New Roman" w:hAnsi="Times New Roman" w:cs="Times New Roman"/>
          <w:sz w:val="28"/>
          <w:szCs w:val="28"/>
          <w:highlight w:val="yellow"/>
          <w:lang w:eastAsia="ru-RU"/>
        </w:rPr>
        <w:t>"</w:t>
      </w:r>
      <w:r w:rsidR="00470564" w:rsidRPr="00C30CCE">
        <w:rPr>
          <w:rFonts w:ascii="Times New Roman" w:eastAsia="Times New Roman" w:hAnsi="Times New Roman" w:cs="Times New Roman"/>
          <w:sz w:val="28"/>
          <w:szCs w:val="28"/>
          <w:highlight w:val="yellow"/>
          <w:lang w:eastAsia="ru-RU"/>
        </w:rPr>
        <w:t xml:space="preserve"> </w:t>
      </w:r>
      <w:proofErr w:type="gramStart"/>
      <w:r w:rsidR="00B42748">
        <w:rPr>
          <w:rFonts w:ascii="Times New Roman" w:eastAsia="Times New Roman" w:hAnsi="Times New Roman" w:cs="Times New Roman"/>
          <w:sz w:val="28"/>
          <w:szCs w:val="28"/>
          <w:highlight w:val="yellow"/>
          <w:lang w:eastAsia="ru-RU"/>
        </w:rPr>
        <w:t>декабря</w:t>
      </w:r>
      <w:r w:rsidR="00470564" w:rsidRPr="00C30CCE">
        <w:rPr>
          <w:rFonts w:ascii="Times New Roman" w:eastAsia="Times New Roman" w:hAnsi="Times New Roman" w:cs="Times New Roman"/>
          <w:sz w:val="28"/>
          <w:szCs w:val="28"/>
          <w:highlight w:val="yellow"/>
          <w:lang w:eastAsia="ru-RU"/>
        </w:rPr>
        <w:t xml:space="preserve"> </w:t>
      </w:r>
      <w:r w:rsidRPr="00C30CCE">
        <w:rPr>
          <w:rFonts w:ascii="Times New Roman" w:eastAsia="Times New Roman" w:hAnsi="Times New Roman" w:cs="Times New Roman"/>
          <w:sz w:val="28"/>
          <w:szCs w:val="28"/>
          <w:highlight w:val="yellow"/>
          <w:lang w:eastAsia="ru-RU"/>
        </w:rPr>
        <w:t xml:space="preserve"> </w:t>
      </w:r>
      <w:r w:rsidR="00FC7BEA">
        <w:rPr>
          <w:rFonts w:ascii="Times New Roman" w:eastAsia="Times New Roman" w:hAnsi="Times New Roman" w:cs="Times New Roman"/>
          <w:sz w:val="28"/>
          <w:szCs w:val="28"/>
          <w:highlight w:val="yellow"/>
          <w:lang w:eastAsia="ru-RU"/>
        </w:rPr>
        <w:t>2025</w:t>
      </w:r>
      <w:proofErr w:type="gramEnd"/>
      <w:r w:rsidRPr="00C30CCE">
        <w:rPr>
          <w:rFonts w:ascii="Times New Roman" w:eastAsia="Times New Roman" w:hAnsi="Times New Roman" w:cs="Times New Roman"/>
          <w:sz w:val="28"/>
          <w:szCs w:val="28"/>
          <w:highlight w:val="yellow"/>
          <w:lang w:eastAsia="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98338E0"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w:t>
      </w:r>
      <w:r w:rsidRPr="00C30CCE">
        <w:rPr>
          <w:rFonts w:ascii="Times New Roman" w:eastAsia="Times New Roman" w:hAnsi="Times New Roman" w:cs="Times New Roman"/>
          <w:sz w:val="28"/>
          <w:szCs w:val="28"/>
          <w:lang w:eastAsia="ru-RU"/>
        </w:rPr>
        <w:lastRenderedPageBreak/>
        <w:t>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A29D8DF"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42" w:history="1">
        <w:r w:rsidRPr="00C30CCE">
          <w:rPr>
            <w:rFonts w:ascii="Times New Roman" w:eastAsia="Times New Roman" w:hAnsi="Times New Roman" w:cs="Times New Roman"/>
            <w:color w:val="0000FF"/>
            <w:sz w:val="28"/>
            <w:szCs w:val="28"/>
            <w:lang w:eastAsia="ru-RU"/>
          </w:rPr>
          <w:t>Законом</w:t>
        </w:r>
      </w:hyperlink>
      <w:r w:rsidRPr="00C30CCE">
        <w:rPr>
          <w:rFonts w:ascii="Times New Roman" w:eastAsia="Times New Roman" w:hAnsi="Times New Roman" w:cs="Times New Roman"/>
          <w:sz w:val="28"/>
          <w:szCs w:val="28"/>
          <w:lang w:eastAsia="ru-RU"/>
        </w:rPr>
        <w:t xml:space="preserve"> N 44-ФЗ порядке в реестр недобросовестных поставщиков (подрядчиков, исполнителей).</w:t>
      </w:r>
    </w:p>
    <w:p w14:paraId="5271A14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C44F87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11.5. Изменение условий настоящего Контракта при его исполнении не допускается, за исключением случаев, предусмотренных </w:t>
      </w:r>
      <w:hyperlink r:id="rId43" w:history="1">
        <w:r w:rsidRPr="00C30CCE">
          <w:rPr>
            <w:rFonts w:ascii="Times New Roman" w:eastAsia="Times New Roman" w:hAnsi="Times New Roman" w:cs="Times New Roman"/>
            <w:color w:val="0000FF"/>
            <w:sz w:val="28"/>
            <w:szCs w:val="28"/>
            <w:lang w:eastAsia="ru-RU"/>
          </w:rPr>
          <w:t>статьей 95</w:t>
        </w:r>
      </w:hyperlink>
      <w:r w:rsidRPr="00C30CCE">
        <w:rPr>
          <w:rFonts w:ascii="Times New Roman" w:eastAsia="Times New Roman" w:hAnsi="Times New Roman" w:cs="Times New Roman"/>
          <w:sz w:val="28"/>
          <w:szCs w:val="28"/>
          <w:lang w:eastAsia="ru-RU"/>
        </w:rPr>
        <w:t xml:space="preserve"> Закона N 44-ФЗ.</w:t>
      </w:r>
    </w:p>
    <w:p w14:paraId="2CFC8E46"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6FEAF150"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XII. ПРОЧИЕ ПОЛОЖЕНИЯ </w:t>
      </w:r>
    </w:p>
    <w:p w14:paraId="23387AC2"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48CA1F2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D19B0E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DA434F5"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306" w:history="1">
        <w:r w:rsidRPr="00C30CCE">
          <w:rPr>
            <w:rFonts w:ascii="Times New Roman" w:eastAsia="Times New Roman" w:hAnsi="Times New Roman" w:cs="Times New Roman"/>
            <w:color w:val="0000FF"/>
            <w:sz w:val="28"/>
            <w:szCs w:val="28"/>
            <w:lang w:eastAsia="ru-RU"/>
          </w:rPr>
          <w:t>разделе XIV</w:t>
        </w:r>
      </w:hyperlink>
      <w:r w:rsidRPr="00C30CCE">
        <w:rPr>
          <w:rFonts w:ascii="Times New Roman" w:eastAsia="Times New Roman" w:hAnsi="Times New Roman" w:cs="Times New Roman"/>
          <w:sz w:val="28"/>
          <w:szCs w:val="28"/>
          <w:lang w:eastAsia="ru-RU"/>
        </w:rPr>
        <w:t xml:space="preserve"> настоящего Контракта, либо с использованием электронной почты на электронные адреса, указанные в </w:t>
      </w:r>
      <w:hyperlink w:anchor="p306" w:history="1">
        <w:r w:rsidRPr="00C30CCE">
          <w:rPr>
            <w:rFonts w:ascii="Times New Roman" w:eastAsia="Times New Roman" w:hAnsi="Times New Roman" w:cs="Times New Roman"/>
            <w:color w:val="0000FF"/>
            <w:sz w:val="28"/>
            <w:szCs w:val="28"/>
            <w:lang w:eastAsia="ru-RU"/>
          </w:rPr>
          <w:t>разделе XIV</w:t>
        </w:r>
      </w:hyperlink>
      <w:r w:rsidRPr="00C30CCE">
        <w:rPr>
          <w:rFonts w:ascii="Times New Roman" w:eastAsia="Times New Roman" w:hAnsi="Times New Roman" w:cs="Times New Roman"/>
          <w:sz w:val="28"/>
          <w:szCs w:val="28"/>
          <w:lang w:eastAsia="ru-RU"/>
        </w:rPr>
        <w:t xml:space="preserve"> настоящего Контракта, либо с использованием факсимильной связи.</w:t>
      </w:r>
    </w:p>
    <w:p w14:paraId="0F9066D6"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6" w:history="1">
        <w:r w:rsidRPr="00C30CCE">
          <w:rPr>
            <w:rFonts w:ascii="Times New Roman" w:eastAsia="Times New Roman" w:hAnsi="Times New Roman" w:cs="Times New Roman"/>
            <w:color w:val="0000FF"/>
            <w:sz w:val="28"/>
            <w:szCs w:val="28"/>
            <w:lang w:eastAsia="ru-RU"/>
          </w:rPr>
          <w:t>разделе XIV</w:t>
        </w:r>
      </w:hyperlink>
      <w:r w:rsidRPr="00C30CCE">
        <w:rPr>
          <w:rFonts w:ascii="Times New Roman" w:eastAsia="Times New Roman" w:hAnsi="Times New Roman" w:cs="Times New Roman"/>
          <w:sz w:val="28"/>
          <w:szCs w:val="28"/>
          <w:lang w:eastAsia="ru-RU"/>
        </w:rPr>
        <w:t xml:space="preserve"> настоящего Контракта, считается надлежащим уведомлением Сторон.</w:t>
      </w:r>
    </w:p>
    <w:p w14:paraId="31C5CC53"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C3C68EB"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491ADE8"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3C9490A"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12.6. Настоящий Контракт составлен в форме электронного документа, подписанного усиленными электронными подписями Сторон.</w:t>
      </w:r>
    </w:p>
    <w:p w14:paraId="3C03E178"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7BED9474"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lastRenderedPageBreak/>
        <w:t xml:space="preserve">XIII. ПЕРЕЧЕНЬ ПРИЛОЖЕНИЙ </w:t>
      </w:r>
    </w:p>
    <w:p w14:paraId="64651A81"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15B6A427"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Неотъемлемой частью настоящего Контракта является следующее:</w:t>
      </w:r>
    </w:p>
    <w:p w14:paraId="1AC4251E" w14:textId="77777777" w:rsidR="00105E3A" w:rsidRPr="00C30CCE" w:rsidRDefault="007E5F23" w:rsidP="00C30CCE">
      <w:pPr>
        <w:spacing w:after="0" w:line="240" w:lineRule="auto"/>
        <w:ind w:firstLine="540"/>
        <w:jc w:val="both"/>
        <w:rPr>
          <w:rFonts w:ascii="Times New Roman" w:eastAsia="Times New Roman" w:hAnsi="Times New Roman" w:cs="Times New Roman"/>
          <w:sz w:val="28"/>
          <w:szCs w:val="28"/>
          <w:lang w:eastAsia="ru-RU"/>
        </w:rPr>
      </w:pPr>
      <w:hyperlink w:anchor="p389" w:history="1">
        <w:r w:rsidR="00105E3A" w:rsidRPr="00C30CCE">
          <w:rPr>
            <w:rFonts w:ascii="Times New Roman" w:eastAsia="Times New Roman" w:hAnsi="Times New Roman" w:cs="Times New Roman"/>
            <w:color w:val="0000FF"/>
            <w:sz w:val="28"/>
            <w:szCs w:val="28"/>
            <w:lang w:eastAsia="ru-RU"/>
          </w:rPr>
          <w:t xml:space="preserve">Приложение N </w:t>
        </w:r>
      </w:hyperlink>
      <w:r w:rsidR="00105E3A" w:rsidRPr="00C30CCE">
        <w:rPr>
          <w:rFonts w:ascii="Times New Roman" w:eastAsia="Times New Roman" w:hAnsi="Times New Roman" w:cs="Times New Roman"/>
          <w:color w:val="0000FF"/>
          <w:sz w:val="28"/>
          <w:szCs w:val="28"/>
          <w:lang w:eastAsia="ru-RU"/>
        </w:rPr>
        <w:t>1</w:t>
      </w:r>
      <w:r w:rsidR="00105E3A" w:rsidRPr="00C30CCE">
        <w:rPr>
          <w:rFonts w:ascii="Times New Roman" w:eastAsia="Times New Roman" w:hAnsi="Times New Roman" w:cs="Times New Roman"/>
          <w:sz w:val="28"/>
          <w:szCs w:val="28"/>
          <w:lang w:eastAsia="ru-RU"/>
        </w:rPr>
        <w:t xml:space="preserve"> - Спецификация на __ листах;</w:t>
      </w:r>
    </w:p>
    <w:p w14:paraId="71D0A52B" w14:textId="77777777" w:rsidR="00105E3A" w:rsidRPr="00C30CCE" w:rsidRDefault="007E5F23" w:rsidP="00C30CCE">
      <w:pPr>
        <w:spacing w:after="0" w:line="240" w:lineRule="auto"/>
        <w:ind w:firstLine="540"/>
        <w:jc w:val="both"/>
        <w:rPr>
          <w:rFonts w:ascii="Times New Roman" w:eastAsia="Times New Roman" w:hAnsi="Times New Roman" w:cs="Times New Roman"/>
          <w:sz w:val="28"/>
          <w:szCs w:val="28"/>
          <w:lang w:eastAsia="ru-RU"/>
        </w:rPr>
      </w:pPr>
      <w:hyperlink w:anchor="p326" w:history="1">
        <w:r w:rsidR="00105E3A" w:rsidRPr="00C30CCE">
          <w:rPr>
            <w:rFonts w:ascii="Times New Roman" w:eastAsia="Times New Roman" w:hAnsi="Times New Roman" w:cs="Times New Roman"/>
            <w:color w:val="0000FF"/>
            <w:sz w:val="28"/>
            <w:szCs w:val="28"/>
            <w:lang w:eastAsia="ru-RU"/>
          </w:rPr>
          <w:t xml:space="preserve">Приложение N </w:t>
        </w:r>
      </w:hyperlink>
      <w:r w:rsidR="00105E3A" w:rsidRPr="00C30CCE">
        <w:rPr>
          <w:rFonts w:ascii="Times New Roman" w:eastAsia="Times New Roman" w:hAnsi="Times New Roman" w:cs="Times New Roman"/>
          <w:color w:val="0000FF"/>
          <w:sz w:val="28"/>
          <w:szCs w:val="28"/>
          <w:lang w:eastAsia="ru-RU"/>
        </w:rPr>
        <w:t>2</w:t>
      </w:r>
      <w:r w:rsidR="00105E3A" w:rsidRPr="00C30CCE">
        <w:rPr>
          <w:rFonts w:ascii="Times New Roman" w:eastAsia="Times New Roman" w:hAnsi="Times New Roman" w:cs="Times New Roman"/>
          <w:sz w:val="28"/>
          <w:szCs w:val="28"/>
          <w:lang w:eastAsia="ru-RU"/>
        </w:rPr>
        <w:t xml:space="preserve"> - Техническое задание на __ листах;</w:t>
      </w:r>
    </w:p>
    <w:p w14:paraId="6C5D6871" w14:textId="77777777" w:rsidR="00105E3A" w:rsidRPr="00C30CCE" w:rsidRDefault="007E5F23" w:rsidP="00C30CCE">
      <w:pPr>
        <w:spacing w:after="0" w:line="240" w:lineRule="auto"/>
        <w:ind w:firstLine="540"/>
        <w:jc w:val="both"/>
        <w:rPr>
          <w:rFonts w:ascii="Times New Roman" w:eastAsia="Times New Roman" w:hAnsi="Times New Roman" w:cs="Times New Roman"/>
          <w:sz w:val="28"/>
          <w:szCs w:val="28"/>
          <w:lang w:eastAsia="ru-RU"/>
        </w:rPr>
      </w:pPr>
      <w:hyperlink w:anchor="p399" w:history="1">
        <w:r w:rsidR="00105E3A" w:rsidRPr="00C30CCE">
          <w:rPr>
            <w:rFonts w:ascii="Times New Roman" w:eastAsia="Times New Roman" w:hAnsi="Times New Roman" w:cs="Times New Roman"/>
            <w:color w:val="0000FF"/>
            <w:sz w:val="28"/>
            <w:szCs w:val="28"/>
            <w:lang w:eastAsia="ru-RU"/>
          </w:rPr>
          <w:t>Приложение N 3</w:t>
        </w:r>
      </w:hyperlink>
      <w:r w:rsidR="00105E3A" w:rsidRPr="00C30CCE">
        <w:rPr>
          <w:rFonts w:ascii="Times New Roman" w:eastAsia="Times New Roman" w:hAnsi="Times New Roman" w:cs="Times New Roman"/>
          <w:sz w:val="28"/>
          <w:szCs w:val="28"/>
          <w:lang w:eastAsia="ru-RU"/>
        </w:rPr>
        <w:t xml:space="preserve"> - Форма акта сдачи-приемки Товара на __ листах;</w:t>
      </w:r>
    </w:p>
    <w:p w14:paraId="567CA0C6" w14:textId="77777777" w:rsidR="00105E3A" w:rsidRPr="00C30CCE" w:rsidRDefault="007E5F23" w:rsidP="00C30CCE">
      <w:pPr>
        <w:spacing w:after="0" w:line="240" w:lineRule="auto"/>
        <w:ind w:firstLine="540"/>
        <w:jc w:val="both"/>
        <w:rPr>
          <w:rFonts w:ascii="Times New Roman" w:eastAsia="Times New Roman" w:hAnsi="Times New Roman" w:cs="Times New Roman"/>
          <w:sz w:val="28"/>
          <w:szCs w:val="28"/>
          <w:lang w:eastAsia="ru-RU"/>
        </w:rPr>
      </w:pPr>
      <w:hyperlink w:anchor="p465" w:history="1">
        <w:r w:rsidR="00105E3A" w:rsidRPr="00C30CCE">
          <w:rPr>
            <w:rFonts w:ascii="Times New Roman" w:eastAsia="Times New Roman" w:hAnsi="Times New Roman" w:cs="Times New Roman"/>
            <w:color w:val="0000FF"/>
            <w:sz w:val="28"/>
            <w:szCs w:val="28"/>
            <w:lang w:eastAsia="ru-RU"/>
          </w:rPr>
          <w:t>Приложение N 4</w:t>
        </w:r>
      </w:hyperlink>
      <w:r w:rsidR="00105E3A" w:rsidRPr="00C30CCE">
        <w:rPr>
          <w:rFonts w:ascii="Times New Roman" w:eastAsia="Times New Roman" w:hAnsi="Times New Roman" w:cs="Times New Roman"/>
          <w:sz w:val="28"/>
          <w:szCs w:val="28"/>
          <w:lang w:eastAsia="ru-RU"/>
        </w:rPr>
        <w:t xml:space="preserve"> - Форма заявки на поставку Товара на __ листах;</w:t>
      </w:r>
    </w:p>
    <w:p w14:paraId="0630B129" w14:textId="77777777" w:rsidR="00105E3A" w:rsidRPr="00C30CCE" w:rsidRDefault="00105E3A" w:rsidP="00C30CCE">
      <w:pPr>
        <w:spacing w:after="0" w:line="240" w:lineRule="auto"/>
        <w:ind w:firstLine="540"/>
        <w:jc w:val="both"/>
        <w:rPr>
          <w:rFonts w:ascii="Times New Roman" w:eastAsia="Times New Roman" w:hAnsi="Times New Roman" w:cs="Times New Roman"/>
          <w:sz w:val="28"/>
          <w:szCs w:val="28"/>
          <w:lang w:eastAsia="ru-RU"/>
        </w:rPr>
      </w:pPr>
    </w:p>
    <w:p w14:paraId="15093495"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1D3304EF"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bookmarkStart w:id="20" w:name="p306"/>
      <w:bookmarkEnd w:id="20"/>
      <w:r w:rsidRPr="00C30CCE">
        <w:rPr>
          <w:rFonts w:ascii="Times New Roman" w:eastAsia="Times New Roman" w:hAnsi="Times New Roman" w:cs="Times New Roman"/>
          <w:sz w:val="28"/>
          <w:szCs w:val="28"/>
          <w:lang w:eastAsia="ru-RU"/>
        </w:rPr>
        <w:t>XIV. АДРЕСА. БАНКОВСКИЕ РЕКВИЗИТЫ И ПОДПИСИ СТОРОН:</w:t>
      </w:r>
    </w:p>
    <w:p w14:paraId="4950FF45"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p>
    <w:tbl>
      <w:tblPr>
        <w:tblStyle w:val="a9"/>
        <w:tblW w:w="0" w:type="auto"/>
        <w:tblLook w:val="04A0" w:firstRow="1" w:lastRow="0" w:firstColumn="1" w:lastColumn="0" w:noHBand="0" w:noVBand="1"/>
      </w:tblPr>
      <w:tblGrid>
        <w:gridCol w:w="5376"/>
        <w:gridCol w:w="5376"/>
      </w:tblGrid>
      <w:tr w:rsidR="00DB4E49" w:rsidRPr="00563724" w14:paraId="24E31B85" w14:textId="77777777" w:rsidTr="00526974">
        <w:tc>
          <w:tcPr>
            <w:tcW w:w="5376" w:type="dxa"/>
          </w:tcPr>
          <w:p w14:paraId="5A30E83E" w14:textId="77777777" w:rsidR="00DB4E49" w:rsidRDefault="00DB4E49" w:rsidP="00526974">
            <w:pPr>
              <w:pStyle w:val="ConsPlusNormal"/>
              <w:spacing w:line="276" w:lineRule="auto"/>
              <w:rPr>
                <w:rFonts w:ascii="Times New Roman" w:hAnsi="Times New Roman"/>
                <w:sz w:val="24"/>
                <w:szCs w:val="24"/>
              </w:rPr>
            </w:pPr>
            <w:r w:rsidRPr="00284AD8">
              <w:rPr>
                <w:rFonts w:ascii="Times New Roman" w:hAnsi="Times New Roman"/>
                <w:sz w:val="24"/>
                <w:szCs w:val="24"/>
              </w:rPr>
              <w:t>МУНИЦИПАЛЬНОЕ БЮДЖЕТНОЕ ОБЩЕОБРАЗОВАТЕЛЬНОЕ УЧРЕЖДЕНИЕ "СРЕДНЯЯ ОБЩЕОБРАЗОВАТЕЛЬНАЯ ШКОЛА № 49"</w:t>
            </w:r>
          </w:p>
          <w:p w14:paraId="214A7282" w14:textId="77777777" w:rsidR="00DB4E49" w:rsidRDefault="00DB4E49" w:rsidP="00526974">
            <w:pPr>
              <w:pStyle w:val="ConsPlusNormal"/>
              <w:spacing w:line="276" w:lineRule="auto"/>
              <w:rPr>
                <w:rFonts w:ascii="Times New Roman" w:hAnsi="Times New Roman"/>
                <w:sz w:val="24"/>
                <w:szCs w:val="24"/>
              </w:rPr>
            </w:pPr>
            <w:r w:rsidRPr="00284AD8">
              <w:rPr>
                <w:rFonts w:ascii="Times New Roman" w:hAnsi="Times New Roman"/>
                <w:sz w:val="24"/>
                <w:szCs w:val="24"/>
              </w:rPr>
              <w:t>Юридический адрес</w:t>
            </w:r>
            <w:r>
              <w:rPr>
                <w:rFonts w:ascii="Times New Roman" w:hAnsi="Times New Roman"/>
                <w:sz w:val="24"/>
                <w:szCs w:val="24"/>
              </w:rPr>
              <w:t>:</w:t>
            </w:r>
            <w:r w:rsidRPr="00284AD8">
              <w:rPr>
                <w:rFonts w:ascii="Times New Roman" w:hAnsi="Times New Roman"/>
                <w:sz w:val="24"/>
                <w:szCs w:val="24"/>
              </w:rPr>
              <w:tab/>
            </w:r>
          </w:p>
          <w:p w14:paraId="4017B2DA" w14:textId="77777777" w:rsidR="00DB4E49" w:rsidRDefault="00DB4E49" w:rsidP="00526974">
            <w:pPr>
              <w:pStyle w:val="ConsPlusNormal"/>
              <w:spacing w:line="276" w:lineRule="auto"/>
              <w:rPr>
                <w:rFonts w:ascii="Times New Roman" w:hAnsi="Times New Roman"/>
                <w:sz w:val="24"/>
                <w:szCs w:val="24"/>
              </w:rPr>
            </w:pPr>
            <w:r w:rsidRPr="00284AD8">
              <w:rPr>
                <w:rFonts w:ascii="Times New Roman" w:hAnsi="Times New Roman"/>
                <w:sz w:val="24"/>
                <w:szCs w:val="24"/>
              </w:rPr>
              <w:t xml:space="preserve">367912, РД, г. Махачкала, </w:t>
            </w:r>
            <w:proofErr w:type="spellStart"/>
            <w:r w:rsidRPr="00284AD8">
              <w:rPr>
                <w:rFonts w:ascii="Times New Roman" w:hAnsi="Times New Roman"/>
                <w:sz w:val="24"/>
                <w:szCs w:val="24"/>
              </w:rPr>
              <w:t>пгт</w:t>
            </w:r>
            <w:proofErr w:type="spellEnd"/>
            <w:r w:rsidRPr="00284AD8">
              <w:rPr>
                <w:rFonts w:ascii="Times New Roman" w:hAnsi="Times New Roman"/>
                <w:sz w:val="24"/>
                <w:szCs w:val="24"/>
              </w:rPr>
              <w:t xml:space="preserve">. Шамхал, ул. </w:t>
            </w:r>
            <w:proofErr w:type="spellStart"/>
            <w:r w:rsidRPr="00284AD8">
              <w:rPr>
                <w:rFonts w:ascii="Times New Roman" w:hAnsi="Times New Roman"/>
                <w:sz w:val="24"/>
                <w:szCs w:val="24"/>
              </w:rPr>
              <w:t>Батырая</w:t>
            </w:r>
            <w:proofErr w:type="spellEnd"/>
            <w:r w:rsidRPr="00284AD8">
              <w:rPr>
                <w:rFonts w:ascii="Times New Roman" w:hAnsi="Times New Roman"/>
                <w:sz w:val="24"/>
                <w:szCs w:val="24"/>
              </w:rPr>
              <w:t xml:space="preserve"> 4</w:t>
            </w:r>
          </w:p>
          <w:p w14:paraId="683535ED" w14:textId="77777777" w:rsidR="00DB4E49" w:rsidRPr="00284AD8" w:rsidRDefault="00DB4E49" w:rsidP="00526974">
            <w:pPr>
              <w:pStyle w:val="ConsPlusNormal"/>
              <w:spacing w:line="276" w:lineRule="auto"/>
              <w:rPr>
                <w:rFonts w:ascii="Times New Roman" w:hAnsi="Times New Roman"/>
                <w:sz w:val="24"/>
                <w:szCs w:val="24"/>
              </w:rPr>
            </w:pPr>
            <w:r>
              <w:rPr>
                <w:rFonts w:ascii="Times New Roman" w:hAnsi="Times New Roman"/>
                <w:sz w:val="24"/>
                <w:szCs w:val="24"/>
              </w:rPr>
              <w:t xml:space="preserve">ИНН/КПП: </w:t>
            </w:r>
            <w:r w:rsidRPr="00284AD8">
              <w:rPr>
                <w:rFonts w:ascii="Times New Roman" w:hAnsi="Times New Roman"/>
                <w:sz w:val="24"/>
                <w:szCs w:val="24"/>
              </w:rPr>
              <w:t>0560034732/057301001</w:t>
            </w:r>
          </w:p>
          <w:p w14:paraId="5C62B20B" w14:textId="77777777" w:rsidR="00DB4E49" w:rsidRPr="00284AD8" w:rsidRDefault="00DB4E49" w:rsidP="00526974">
            <w:pPr>
              <w:pStyle w:val="ConsPlusNormal"/>
              <w:spacing w:line="276" w:lineRule="auto"/>
              <w:rPr>
                <w:rFonts w:ascii="Times New Roman" w:hAnsi="Times New Roman"/>
                <w:sz w:val="24"/>
                <w:szCs w:val="24"/>
              </w:rPr>
            </w:pPr>
            <w:r>
              <w:rPr>
                <w:rFonts w:ascii="Times New Roman" w:hAnsi="Times New Roman"/>
                <w:sz w:val="24"/>
                <w:szCs w:val="24"/>
              </w:rPr>
              <w:t xml:space="preserve">ОГРН: </w:t>
            </w:r>
            <w:r w:rsidRPr="00284AD8">
              <w:rPr>
                <w:rFonts w:ascii="Times New Roman" w:hAnsi="Times New Roman"/>
                <w:sz w:val="24"/>
                <w:szCs w:val="24"/>
              </w:rPr>
              <w:t>1070560001907</w:t>
            </w:r>
          </w:p>
          <w:p w14:paraId="51552DE1" w14:textId="77777777" w:rsidR="00DB4E49" w:rsidRPr="00284AD8" w:rsidRDefault="00DB4E49" w:rsidP="00526974">
            <w:pPr>
              <w:pStyle w:val="ConsPlusNormal"/>
              <w:spacing w:line="276" w:lineRule="auto"/>
              <w:rPr>
                <w:rFonts w:ascii="Times New Roman" w:hAnsi="Times New Roman"/>
                <w:sz w:val="24"/>
                <w:szCs w:val="24"/>
              </w:rPr>
            </w:pPr>
            <w:r>
              <w:rPr>
                <w:rFonts w:ascii="Times New Roman" w:hAnsi="Times New Roman"/>
                <w:sz w:val="24"/>
                <w:szCs w:val="24"/>
              </w:rPr>
              <w:t>Тел: 8 989 444 46 03</w:t>
            </w:r>
          </w:p>
          <w:p w14:paraId="4BCE016E" w14:textId="77777777" w:rsidR="00DB4E49" w:rsidRDefault="00DB4E49" w:rsidP="00526974">
            <w:pPr>
              <w:pStyle w:val="ConsPlusNormal"/>
              <w:spacing w:line="276" w:lineRule="auto"/>
              <w:rPr>
                <w:rFonts w:ascii="Times New Roman" w:hAnsi="Times New Roman"/>
                <w:sz w:val="24"/>
                <w:szCs w:val="24"/>
              </w:rPr>
            </w:pPr>
            <w:r w:rsidRPr="00284AD8">
              <w:rPr>
                <w:rFonts w:ascii="Times New Roman" w:hAnsi="Times New Roman"/>
                <w:sz w:val="24"/>
                <w:szCs w:val="24"/>
              </w:rPr>
              <w:t>E-mail</w:t>
            </w:r>
            <w:r w:rsidRPr="00284AD8">
              <w:rPr>
                <w:rFonts w:ascii="Times New Roman" w:hAnsi="Times New Roman"/>
                <w:sz w:val="24"/>
                <w:szCs w:val="24"/>
              </w:rPr>
              <w:tab/>
              <w:t>ege200949@yandex.ru</w:t>
            </w:r>
            <w:r>
              <w:rPr>
                <w:rFonts w:ascii="Times New Roman" w:hAnsi="Times New Roman"/>
                <w:sz w:val="24"/>
                <w:szCs w:val="24"/>
              </w:rPr>
              <w:t xml:space="preserve"> </w:t>
            </w:r>
          </w:p>
          <w:p w14:paraId="3919B9FE" w14:textId="77777777" w:rsidR="00DB4E49" w:rsidRDefault="00DB4E49" w:rsidP="00526974">
            <w:pPr>
              <w:pStyle w:val="ConsPlusNormal"/>
              <w:spacing w:line="276" w:lineRule="auto"/>
              <w:rPr>
                <w:rFonts w:ascii="Times New Roman" w:hAnsi="Times New Roman"/>
                <w:sz w:val="24"/>
                <w:szCs w:val="24"/>
              </w:rPr>
            </w:pPr>
            <w:r w:rsidRPr="00053232">
              <w:rPr>
                <w:rFonts w:ascii="Times New Roman" w:hAnsi="Times New Roman" w:cs="Times New Roman"/>
                <w:b/>
                <w:sz w:val="24"/>
                <w:szCs w:val="24"/>
              </w:rPr>
              <w:t>Банковские реквизиты:</w:t>
            </w:r>
          </w:p>
          <w:p w14:paraId="2B0127BB" w14:textId="77777777" w:rsidR="00DB4E49" w:rsidRPr="00284AD8" w:rsidRDefault="00DB4E49" w:rsidP="00526974">
            <w:pPr>
              <w:pStyle w:val="ConsPlusNormal"/>
              <w:spacing w:line="276" w:lineRule="auto"/>
              <w:rPr>
                <w:rFonts w:ascii="Times New Roman" w:hAnsi="Times New Roman"/>
                <w:sz w:val="24"/>
                <w:szCs w:val="24"/>
              </w:rPr>
            </w:pPr>
            <w:r>
              <w:rPr>
                <w:rFonts w:ascii="Times New Roman" w:hAnsi="Times New Roman"/>
                <w:sz w:val="24"/>
                <w:szCs w:val="24"/>
              </w:rPr>
              <w:t xml:space="preserve">Расчетный счет: </w:t>
            </w:r>
            <w:r w:rsidRPr="00284AD8">
              <w:rPr>
                <w:rFonts w:ascii="Times New Roman" w:hAnsi="Times New Roman"/>
                <w:sz w:val="24"/>
                <w:szCs w:val="24"/>
              </w:rPr>
              <w:t>03234643827010000300</w:t>
            </w:r>
          </w:p>
          <w:p w14:paraId="665DFE55" w14:textId="77777777" w:rsidR="00DB4E49" w:rsidRPr="00284AD8" w:rsidRDefault="00DB4E49" w:rsidP="00526974">
            <w:pPr>
              <w:pStyle w:val="ConsPlusNormal"/>
              <w:spacing w:line="276" w:lineRule="auto"/>
              <w:rPr>
                <w:rFonts w:ascii="Times New Roman" w:hAnsi="Times New Roman"/>
                <w:sz w:val="24"/>
                <w:szCs w:val="24"/>
              </w:rPr>
            </w:pPr>
            <w:r>
              <w:rPr>
                <w:rFonts w:ascii="Times New Roman" w:hAnsi="Times New Roman"/>
                <w:sz w:val="24"/>
                <w:szCs w:val="24"/>
              </w:rPr>
              <w:t xml:space="preserve">Корреспондентский счет: </w:t>
            </w:r>
            <w:r w:rsidRPr="00284AD8">
              <w:rPr>
                <w:rFonts w:ascii="Times New Roman" w:hAnsi="Times New Roman"/>
                <w:sz w:val="24"/>
                <w:szCs w:val="24"/>
              </w:rPr>
              <w:t>40102810945370000069</w:t>
            </w:r>
          </w:p>
          <w:p w14:paraId="3EF2F512" w14:textId="77777777" w:rsidR="00DB4E49" w:rsidRPr="00284AD8" w:rsidRDefault="00DB4E49" w:rsidP="00526974">
            <w:pPr>
              <w:pStyle w:val="ConsPlusNormal"/>
              <w:spacing w:line="276" w:lineRule="auto"/>
              <w:rPr>
                <w:rFonts w:ascii="Times New Roman" w:hAnsi="Times New Roman"/>
                <w:sz w:val="24"/>
                <w:szCs w:val="24"/>
              </w:rPr>
            </w:pPr>
            <w:r>
              <w:rPr>
                <w:rFonts w:ascii="Times New Roman" w:hAnsi="Times New Roman"/>
                <w:sz w:val="24"/>
                <w:szCs w:val="24"/>
              </w:rPr>
              <w:t>Лицевой счет №</w:t>
            </w:r>
            <w:r w:rsidRPr="00284AD8">
              <w:rPr>
                <w:rFonts w:ascii="Times New Roman" w:hAnsi="Times New Roman"/>
                <w:sz w:val="24"/>
                <w:szCs w:val="24"/>
              </w:rPr>
              <w:t>20036Ш48390</w:t>
            </w:r>
          </w:p>
          <w:p w14:paraId="09B0867D" w14:textId="77777777" w:rsidR="00DB4E49" w:rsidRPr="00284AD8" w:rsidRDefault="00DB4E49" w:rsidP="00526974">
            <w:pPr>
              <w:pStyle w:val="ConsPlusNormal"/>
              <w:spacing w:line="276" w:lineRule="auto"/>
              <w:rPr>
                <w:rFonts w:ascii="Times New Roman" w:hAnsi="Times New Roman"/>
                <w:sz w:val="24"/>
                <w:szCs w:val="24"/>
              </w:rPr>
            </w:pPr>
            <w:r>
              <w:rPr>
                <w:rFonts w:ascii="Times New Roman" w:hAnsi="Times New Roman"/>
                <w:sz w:val="24"/>
                <w:szCs w:val="24"/>
              </w:rPr>
              <w:t xml:space="preserve">БИК банка: </w:t>
            </w:r>
            <w:r w:rsidRPr="00284AD8">
              <w:rPr>
                <w:rFonts w:ascii="Times New Roman" w:hAnsi="Times New Roman"/>
                <w:sz w:val="24"/>
                <w:szCs w:val="24"/>
              </w:rPr>
              <w:t>018209001</w:t>
            </w:r>
          </w:p>
          <w:p w14:paraId="54241FCF" w14:textId="77777777" w:rsidR="00DB4E49" w:rsidRPr="00284AD8" w:rsidRDefault="00DB4E49" w:rsidP="00526974">
            <w:pPr>
              <w:pStyle w:val="ConsPlusNormal"/>
              <w:spacing w:line="276" w:lineRule="auto"/>
              <w:rPr>
                <w:rFonts w:ascii="Times New Roman" w:hAnsi="Times New Roman"/>
                <w:sz w:val="24"/>
                <w:szCs w:val="24"/>
              </w:rPr>
            </w:pPr>
            <w:r w:rsidRPr="00284AD8">
              <w:rPr>
                <w:rFonts w:ascii="Times New Roman" w:hAnsi="Times New Roman"/>
                <w:sz w:val="24"/>
                <w:szCs w:val="24"/>
              </w:rPr>
              <w:t>Банк</w:t>
            </w:r>
            <w:r w:rsidRPr="00284AD8">
              <w:rPr>
                <w:rFonts w:ascii="Times New Roman" w:hAnsi="Times New Roman"/>
                <w:sz w:val="24"/>
                <w:szCs w:val="24"/>
              </w:rPr>
              <w:tab/>
              <w:t>Отделение НБ Республика Дагестан Банка России (УФК по Республике Дагестан г. Махачкала)</w:t>
            </w:r>
          </w:p>
          <w:p w14:paraId="08E51D19" w14:textId="77777777" w:rsidR="00DB4E49" w:rsidRPr="00563724" w:rsidRDefault="00DB4E49" w:rsidP="00526974">
            <w:pPr>
              <w:pStyle w:val="ConsPlusNormal"/>
              <w:spacing w:line="276" w:lineRule="auto"/>
              <w:rPr>
                <w:rFonts w:ascii="Times New Roman" w:hAnsi="Times New Roman"/>
                <w:sz w:val="24"/>
                <w:szCs w:val="24"/>
              </w:rPr>
            </w:pPr>
          </w:p>
        </w:tc>
        <w:tc>
          <w:tcPr>
            <w:tcW w:w="5376" w:type="dxa"/>
          </w:tcPr>
          <w:p w14:paraId="5899F3D7" w14:textId="77777777" w:rsidR="00DB4E49" w:rsidRPr="006C2A7D" w:rsidRDefault="00DB4E49" w:rsidP="00526974">
            <w:pPr>
              <w:pStyle w:val="ConsPlusNormal"/>
              <w:spacing w:line="276" w:lineRule="auto"/>
              <w:rPr>
                <w:rFonts w:ascii="Times New Roman" w:hAnsi="Times New Roman" w:cs="Times New Roman"/>
                <w:b/>
                <w:sz w:val="24"/>
                <w:szCs w:val="24"/>
              </w:rPr>
            </w:pPr>
            <w:r>
              <w:rPr>
                <w:rFonts w:ascii="Times New Roman" w:hAnsi="Times New Roman" w:cs="Times New Roman"/>
                <w:b/>
                <w:sz w:val="24"/>
                <w:szCs w:val="24"/>
              </w:rPr>
              <w:t xml:space="preserve">ИП </w:t>
            </w:r>
            <w:r w:rsidRPr="00053232">
              <w:rPr>
                <w:rFonts w:ascii="Times New Roman" w:hAnsi="Times New Roman" w:cs="Times New Roman"/>
                <w:b/>
                <w:sz w:val="24"/>
                <w:szCs w:val="24"/>
              </w:rPr>
              <w:t>МАХАЧЕВ ГАДЖИ МАГОМЕДГАДЖИЕВИЧ</w:t>
            </w:r>
          </w:p>
          <w:p w14:paraId="252C5BF2"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Адрес места жительства</w:t>
            </w:r>
          </w:p>
          <w:p w14:paraId="31D0086A"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367020, РЕСПУБЛИКА ДАГЕСТАН, Г. МАХАЧКАЛА, МКР ВАТАН, Газопроводная, Д. 342, КВ. 42</w:t>
            </w:r>
          </w:p>
          <w:p w14:paraId="14DF9883"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Почтовый адрес</w:t>
            </w:r>
          </w:p>
          <w:p w14:paraId="60EA9070"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 xml:space="preserve">- Дагестан, - Шамильский, - </w:t>
            </w:r>
            <w:proofErr w:type="spellStart"/>
            <w:r w:rsidRPr="007519D5">
              <w:rPr>
                <w:rFonts w:ascii="Times New Roman" w:hAnsi="Times New Roman" w:cs="Times New Roman"/>
                <w:sz w:val="24"/>
                <w:szCs w:val="24"/>
              </w:rPr>
              <w:t>Хотода</w:t>
            </w:r>
            <w:proofErr w:type="spellEnd"/>
            <w:r w:rsidRPr="007519D5">
              <w:rPr>
                <w:rFonts w:ascii="Times New Roman" w:hAnsi="Times New Roman" w:cs="Times New Roman"/>
                <w:sz w:val="24"/>
                <w:szCs w:val="24"/>
              </w:rPr>
              <w:t>,</w:t>
            </w:r>
          </w:p>
          <w:p w14:paraId="21B3F108"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 xml:space="preserve">ОГРНИП 314053607100015 </w:t>
            </w:r>
          </w:p>
          <w:p w14:paraId="0F32794E"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ИНН 056000765475</w:t>
            </w:r>
          </w:p>
          <w:p w14:paraId="1E645E0F"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Электронная почта: mahachev.g@yandex.ru</w:t>
            </w:r>
          </w:p>
          <w:p w14:paraId="0B792C2F" w14:textId="77777777" w:rsidR="00DB4E49" w:rsidRPr="007519D5" w:rsidRDefault="00DB4E49" w:rsidP="00526974">
            <w:pPr>
              <w:pStyle w:val="ConsPlusNormal"/>
              <w:spacing w:line="276" w:lineRule="auto"/>
              <w:rPr>
                <w:rFonts w:ascii="Times New Roman" w:hAnsi="Times New Roman" w:cs="Times New Roman"/>
                <w:sz w:val="24"/>
                <w:szCs w:val="24"/>
              </w:rPr>
            </w:pPr>
            <w:r>
              <w:rPr>
                <w:rFonts w:ascii="Times New Roman" w:hAnsi="Times New Roman" w:cs="Times New Roman"/>
                <w:sz w:val="24"/>
                <w:szCs w:val="24"/>
              </w:rPr>
              <w:t>Тел</w:t>
            </w:r>
            <w:r w:rsidRPr="007519D5">
              <w:rPr>
                <w:rFonts w:ascii="Times New Roman" w:hAnsi="Times New Roman" w:cs="Times New Roman"/>
                <w:sz w:val="24"/>
                <w:szCs w:val="24"/>
              </w:rPr>
              <w:t>: 7 9882222154</w:t>
            </w:r>
          </w:p>
          <w:p w14:paraId="42A0CC88" w14:textId="77777777" w:rsidR="00DB4E49" w:rsidRPr="00053232" w:rsidRDefault="00DB4E49" w:rsidP="00526974">
            <w:pPr>
              <w:pStyle w:val="ConsPlusNormal"/>
              <w:spacing w:line="276" w:lineRule="auto"/>
              <w:rPr>
                <w:rFonts w:ascii="Times New Roman" w:hAnsi="Times New Roman" w:cs="Times New Roman"/>
                <w:b/>
                <w:sz w:val="24"/>
                <w:szCs w:val="24"/>
              </w:rPr>
            </w:pPr>
            <w:r w:rsidRPr="00053232">
              <w:rPr>
                <w:rFonts w:ascii="Times New Roman" w:hAnsi="Times New Roman" w:cs="Times New Roman"/>
                <w:b/>
                <w:sz w:val="24"/>
                <w:szCs w:val="24"/>
              </w:rPr>
              <w:t>Банковские реквизиты:</w:t>
            </w:r>
            <w:r w:rsidRPr="00053232">
              <w:rPr>
                <w:rFonts w:ascii="Times New Roman" w:hAnsi="Times New Roman" w:cs="Times New Roman"/>
                <w:b/>
                <w:sz w:val="24"/>
                <w:szCs w:val="24"/>
              </w:rPr>
              <w:tab/>
            </w:r>
            <w:r w:rsidRPr="00053232">
              <w:rPr>
                <w:rFonts w:ascii="Times New Roman" w:hAnsi="Times New Roman" w:cs="Times New Roman"/>
                <w:b/>
                <w:sz w:val="24"/>
                <w:szCs w:val="24"/>
              </w:rPr>
              <w:tab/>
            </w:r>
          </w:p>
          <w:p w14:paraId="2DD365DC"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Расчетный счет в банке</w:t>
            </w:r>
          </w:p>
          <w:p w14:paraId="21F76458"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40802810202500053746</w:t>
            </w:r>
            <w:r w:rsidRPr="007519D5">
              <w:rPr>
                <w:rFonts w:ascii="Times New Roman" w:hAnsi="Times New Roman" w:cs="Times New Roman"/>
                <w:sz w:val="24"/>
                <w:szCs w:val="24"/>
              </w:rPr>
              <w:tab/>
            </w:r>
          </w:p>
          <w:p w14:paraId="2AD13905"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ООО "Банк Точка", г. Москва</w:t>
            </w:r>
          </w:p>
          <w:p w14:paraId="37853F5F"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БИК 044525104, к/с 30101810745374525104</w:t>
            </w:r>
          </w:p>
          <w:p w14:paraId="0DDCEF17" w14:textId="77777777" w:rsidR="00DB4E49" w:rsidRPr="007519D5" w:rsidRDefault="00DB4E49" w:rsidP="00526974">
            <w:pPr>
              <w:pStyle w:val="ConsPlusNormal"/>
              <w:spacing w:line="276" w:lineRule="auto"/>
              <w:rPr>
                <w:rFonts w:ascii="Times New Roman" w:hAnsi="Times New Roman" w:cs="Times New Roman"/>
                <w:sz w:val="24"/>
                <w:szCs w:val="24"/>
              </w:rPr>
            </w:pPr>
            <w:r w:rsidRPr="007519D5">
              <w:rPr>
                <w:rFonts w:ascii="Times New Roman" w:hAnsi="Times New Roman" w:cs="Times New Roman"/>
                <w:sz w:val="24"/>
                <w:szCs w:val="24"/>
              </w:rPr>
              <w:t>МАХАЧЕВ ГАДЖИ МАГОМЕДГАДЖИЕВИЧ (ИП)</w:t>
            </w:r>
          </w:p>
          <w:p w14:paraId="6FCCF515" w14:textId="77777777" w:rsidR="00DB4E49" w:rsidRPr="00563724" w:rsidRDefault="00DB4E49" w:rsidP="00526974">
            <w:pPr>
              <w:jc w:val="both"/>
              <w:rPr>
                <w:rFonts w:ascii="Times New Roman" w:hAnsi="Times New Roman"/>
                <w:sz w:val="24"/>
                <w:szCs w:val="24"/>
              </w:rPr>
            </w:pPr>
          </w:p>
        </w:tc>
      </w:tr>
      <w:tr w:rsidR="00DB4E49" w:rsidRPr="00563724" w14:paraId="3AD1F85C" w14:textId="77777777" w:rsidTr="00526974">
        <w:trPr>
          <w:trHeight w:val="1055"/>
        </w:trPr>
        <w:tc>
          <w:tcPr>
            <w:tcW w:w="5376" w:type="dxa"/>
          </w:tcPr>
          <w:p w14:paraId="37A37E94" w14:textId="77777777" w:rsidR="00DB4E49" w:rsidRPr="006C2A7D" w:rsidRDefault="00DB4E49" w:rsidP="00526974">
            <w:pPr>
              <w:spacing w:line="276" w:lineRule="auto"/>
              <w:ind w:firstLine="142"/>
              <w:jc w:val="both"/>
              <w:rPr>
                <w:rFonts w:ascii="Times New Roman" w:eastAsia="Calibri" w:hAnsi="Times New Roman"/>
                <w:b/>
                <w:sz w:val="24"/>
                <w:szCs w:val="24"/>
              </w:rPr>
            </w:pPr>
            <w:r w:rsidRPr="006C2A7D">
              <w:rPr>
                <w:rFonts w:ascii="Times New Roman" w:eastAsia="Calibri" w:hAnsi="Times New Roman"/>
                <w:b/>
                <w:sz w:val="24"/>
                <w:szCs w:val="24"/>
              </w:rPr>
              <w:t xml:space="preserve">Директор </w:t>
            </w:r>
          </w:p>
          <w:p w14:paraId="163BD5A0" w14:textId="77777777" w:rsidR="00DB4E49" w:rsidRDefault="00DB4E49" w:rsidP="00526974">
            <w:pPr>
              <w:spacing w:line="276" w:lineRule="auto"/>
              <w:ind w:firstLine="142"/>
              <w:jc w:val="both"/>
              <w:rPr>
                <w:rFonts w:ascii="Times New Roman" w:eastAsia="Calibri" w:hAnsi="Times New Roman"/>
                <w:sz w:val="24"/>
                <w:szCs w:val="24"/>
              </w:rPr>
            </w:pPr>
          </w:p>
          <w:p w14:paraId="107F1725" w14:textId="77777777" w:rsidR="00DB4E49" w:rsidRPr="00563724" w:rsidRDefault="00DB4E49" w:rsidP="00526974">
            <w:pPr>
              <w:spacing w:line="276" w:lineRule="auto"/>
              <w:ind w:firstLine="142"/>
              <w:jc w:val="both"/>
              <w:rPr>
                <w:rFonts w:ascii="Times New Roman" w:eastAsia="Calibri" w:hAnsi="Times New Roman"/>
                <w:sz w:val="24"/>
                <w:szCs w:val="24"/>
              </w:rPr>
            </w:pPr>
            <w:r>
              <w:rPr>
                <w:rFonts w:ascii="Times New Roman" w:eastAsia="Calibri" w:hAnsi="Times New Roman"/>
                <w:sz w:val="24"/>
                <w:szCs w:val="24"/>
              </w:rPr>
              <w:t>_________________</w:t>
            </w:r>
            <w:r>
              <w:rPr>
                <w:rFonts w:ascii="Times New Roman" w:eastAsia="Calibri" w:hAnsi="Times New Roman"/>
                <w:b/>
                <w:sz w:val="24"/>
                <w:szCs w:val="24"/>
              </w:rPr>
              <w:t>А</w:t>
            </w:r>
            <w:r w:rsidRPr="006C2A7D">
              <w:rPr>
                <w:rFonts w:ascii="Times New Roman" w:eastAsia="Calibri" w:hAnsi="Times New Roman"/>
                <w:b/>
                <w:sz w:val="24"/>
                <w:szCs w:val="24"/>
              </w:rPr>
              <w:t xml:space="preserve">.М. </w:t>
            </w:r>
            <w:proofErr w:type="spellStart"/>
            <w:r>
              <w:rPr>
                <w:rFonts w:ascii="Times New Roman" w:eastAsia="Calibri" w:hAnsi="Times New Roman"/>
                <w:b/>
                <w:sz w:val="24"/>
                <w:szCs w:val="24"/>
              </w:rPr>
              <w:t>Айгунов</w:t>
            </w:r>
            <w:proofErr w:type="spellEnd"/>
          </w:p>
        </w:tc>
        <w:tc>
          <w:tcPr>
            <w:tcW w:w="5376" w:type="dxa"/>
          </w:tcPr>
          <w:p w14:paraId="76A7ACDF" w14:textId="77777777" w:rsidR="00DB4E49" w:rsidRDefault="00DB4E49" w:rsidP="00526974">
            <w:pPr>
              <w:pStyle w:val="ConsPlusNormal"/>
              <w:spacing w:line="276" w:lineRule="auto"/>
              <w:rPr>
                <w:rFonts w:ascii="Times New Roman" w:hAnsi="Times New Roman" w:cs="Times New Roman"/>
                <w:b/>
                <w:sz w:val="24"/>
                <w:szCs w:val="24"/>
              </w:rPr>
            </w:pPr>
            <w:r>
              <w:rPr>
                <w:rFonts w:ascii="Times New Roman" w:hAnsi="Times New Roman" w:cs="Times New Roman"/>
                <w:b/>
                <w:sz w:val="24"/>
                <w:szCs w:val="24"/>
              </w:rPr>
              <w:t>ИП</w:t>
            </w:r>
          </w:p>
          <w:p w14:paraId="199FDD53" w14:textId="77777777" w:rsidR="00DB4E49" w:rsidRDefault="00DB4E49" w:rsidP="00526974">
            <w:pPr>
              <w:pStyle w:val="ConsPlusNormal"/>
              <w:spacing w:line="276" w:lineRule="auto"/>
              <w:rPr>
                <w:rFonts w:ascii="Times New Roman" w:hAnsi="Times New Roman" w:cs="Times New Roman"/>
                <w:b/>
                <w:sz w:val="24"/>
                <w:szCs w:val="24"/>
              </w:rPr>
            </w:pPr>
          </w:p>
          <w:p w14:paraId="24FA8BCD" w14:textId="77777777" w:rsidR="00DB4E49" w:rsidRDefault="00DB4E49" w:rsidP="00526974">
            <w:pPr>
              <w:pStyle w:val="ConsPlusNormal"/>
              <w:spacing w:line="276" w:lineRule="auto"/>
              <w:rPr>
                <w:rFonts w:ascii="Times New Roman" w:hAnsi="Times New Roman" w:cs="Times New Roman"/>
                <w:b/>
                <w:sz w:val="24"/>
                <w:szCs w:val="24"/>
              </w:rPr>
            </w:pPr>
            <w:r>
              <w:rPr>
                <w:rFonts w:ascii="Times New Roman" w:hAnsi="Times New Roman" w:cs="Times New Roman"/>
                <w:b/>
                <w:sz w:val="24"/>
                <w:szCs w:val="24"/>
              </w:rPr>
              <w:t>____________________ Г.М. Махачев</w:t>
            </w:r>
          </w:p>
        </w:tc>
      </w:tr>
    </w:tbl>
    <w:p w14:paraId="6C74A1A7" w14:textId="516A66CC"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79F685EF" w14:textId="017D1C43"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37B1E253" w14:textId="3E445588"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5E921D5E" w14:textId="267D8C9F"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398871B3" w14:textId="427EB3DF"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11C755AB" w14:textId="272E4AED"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35FD3CB7" w14:textId="4F0F116B"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101C2704" w14:textId="23118292"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71CAE4C4" w14:textId="0FB72938"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00B5001F" w14:textId="3AD25045" w:rsidR="00414ACA" w:rsidRPr="00C30CCE" w:rsidRDefault="00414ACA" w:rsidP="00C30CCE">
      <w:pPr>
        <w:spacing w:after="0" w:line="240" w:lineRule="auto"/>
        <w:jc w:val="both"/>
        <w:rPr>
          <w:rFonts w:ascii="Times New Roman" w:eastAsia="Times New Roman" w:hAnsi="Times New Roman" w:cs="Times New Roman"/>
          <w:sz w:val="28"/>
          <w:szCs w:val="28"/>
          <w:lang w:eastAsia="ru-RU"/>
        </w:rPr>
      </w:pPr>
    </w:p>
    <w:p w14:paraId="05386776" w14:textId="5FE5CBB1" w:rsidR="00C30CCE" w:rsidRPr="00C30CCE" w:rsidRDefault="00C30CCE" w:rsidP="00C30CCE">
      <w:pPr>
        <w:spacing w:after="0" w:line="240" w:lineRule="auto"/>
        <w:jc w:val="both"/>
        <w:rPr>
          <w:rFonts w:ascii="Times New Roman" w:eastAsia="Times New Roman" w:hAnsi="Times New Roman" w:cs="Times New Roman"/>
          <w:sz w:val="28"/>
          <w:szCs w:val="28"/>
          <w:lang w:eastAsia="ru-RU"/>
        </w:rPr>
      </w:pPr>
    </w:p>
    <w:p w14:paraId="0DC43D7D" w14:textId="3C77A560" w:rsidR="00C30CCE" w:rsidRPr="00C30CCE" w:rsidRDefault="00C30CCE" w:rsidP="00C30CCE">
      <w:pPr>
        <w:spacing w:after="0" w:line="240" w:lineRule="auto"/>
        <w:jc w:val="both"/>
        <w:rPr>
          <w:rFonts w:ascii="Times New Roman" w:eastAsia="Times New Roman" w:hAnsi="Times New Roman" w:cs="Times New Roman"/>
          <w:sz w:val="28"/>
          <w:szCs w:val="28"/>
          <w:lang w:eastAsia="ru-RU"/>
        </w:rPr>
      </w:pPr>
    </w:p>
    <w:p w14:paraId="551019DB" w14:textId="77777777" w:rsidR="00C30CCE" w:rsidRPr="00C30CCE" w:rsidRDefault="00C30CCE" w:rsidP="00C30CCE">
      <w:pPr>
        <w:spacing w:after="0" w:line="240" w:lineRule="auto"/>
        <w:jc w:val="both"/>
        <w:rPr>
          <w:rFonts w:ascii="Times New Roman" w:eastAsia="Times New Roman" w:hAnsi="Times New Roman" w:cs="Times New Roman"/>
          <w:sz w:val="28"/>
          <w:szCs w:val="28"/>
          <w:lang w:eastAsia="ru-RU"/>
        </w:rPr>
      </w:pPr>
    </w:p>
    <w:p w14:paraId="5FEA0D94" w14:textId="77777777" w:rsidR="00105E3A" w:rsidRPr="00C30CCE" w:rsidRDefault="00105E3A" w:rsidP="00C30CCE">
      <w:pPr>
        <w:spacing w:after="0" w:line="240" w:lineRule="auto"/>
        <w:jc w:val="right"/>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Приложение N 1</w:t>
      </w:r>
    </w:p>
    <w:p w14:paraId="3117D4B0" w14:textId="77777777" w:rsidR="00105E3A" w:rsidRPr="00C30CCE" w:rsidRDefault="00105E3A" w:rsidP="00C30CCE">
      <w:pPr>
        <w:spacing w:after="0" w:line="240" w:lineRule="auto"/>
        <w:jc w:val="right"/>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к Контракту</w:t>
      </w:r>
    </w:p>
    <w:p w14:paraId="7A472951" w14:textId="23C1945C" w:rsidR="00105E3A" w:rsidRPr="00C30CCE" w:rsidRDefault="00105E3A" w:rsidP="00C30CCE">
      <w:pPr>
        <w:spacing w:after="0" w:line="240" w:lineRule="auto"/>
        <w:jc w:val="right"/>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от "__" ____ 20</w:t>
      </w:r>
      <w:r w:rsidR="00DB4E49">
        <w:rPr>
          <w:rFonts w:ascii="Times New Roman" w:eastAsia="Times New Roman" w:hAnsi="Times New Roman" w:cs="Times New Roman"/>
          <w:sz w:val="28"/>
          <w:szCs w:val="28"/>
          <w:lang w:eastAsia="ru-RU"/>
        </w:rPr>
        <w:t>25</w:t>
      </w:r>
      <w:r w:rsidRPr="00C30CCE">
        <w:rPr>
          <w:rFonts w:ascii="Times New Roman" w:eastAsia="Times New Roman" w:hAnsi="Times New Roman" w:cs="Times New Roman"/>
          <w:sz w:val="28"/>
          <w:szCs w:val="28"/>
          <w:lang w:eastAsia="ru-RU"/>
        </w:rPr>
        <w:t xml:space="preserve">г. N </w:t>
      </w:r>
      <w:r w:rsidR="00DB4E49" w:rsidRPr="00DB4E49">
        <w:rPr>
          <w:rFonts w:ascii="Times New Roman" w:eastAsia="Times New Roman" w:hAnsi="Times New Roman" w:cs="Times New Roman"/>
          <w:sz w:val="28"/>
          <w:szCs w:val="28"/>
          <w:lang w:eastAsia="ru-RU"/>
        </w:rPr>
        <w:t>030330006822500000</w:t>
      </w:r>
    </w:p>
    <w:p w14:paraId="17091046"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51C20D0B" w14:textId="77777777" w:rsidR="00105E3A" w:rsidRPr="00C30CCE" w:rsidRDefault="00105E3A" w:rsidP="00C30CCE">
      <w:pPr>
        <w:spacing w:after="0" w:line="240" w:lineRule="auto"/>
        <w:jc w:val="center"/>
        <w:rPr>
          <w:rFonts w:ascii="Times New Roman" w:eastAsia="Times New Roman" w:hAnsi="Times New Roman" w:cs="Times New Roman"/>
          <w:sz w:val="28"/>
          <w:szCs w:val="28"/>
          <w:lang w:eastAsia="ru-RU"/>
        </w:rPr>
      </w:pPr>
      <w:bookmarkStart w:id="21" w:name="p326"/>
      <w:bookmarkEnd w:id="21"/>
      <w:r w:rsidRPr="00C30CCE">
        <w:rPr>
          <w:rFonts w:ascii="Times New Roman" w:eastAsia="Times New Roman" w:hAnsi="Times New Roman" w:cs="Times New Roman"/>
          <w:sz w:val="28"/>
          <w:szCs w:val="28"/>
          <w:lang w:eastAsia="ru-RU"/>
        </w:rPr>
        <w:t>СПЕЦИФИКАЦИЯ</w:t>
      </w:r>
    </w:p>
    <w:p w14:paraId="1C7B4101" w14:textId="77777777" w:rsidR="00105E3A" w:rsidRPr="00C30CCE" w:rsidRDefault="00105E3A" w:rsidP="00C30CCE">
      <w:pPr>
        <w:spacing w:after="0" w:line="240" w:lineRule="auto"/>
        <w:jc w:val="both"/>
        <w:rPr>
          <w:rFonts w:ascii="Times New Roman" w:eastAsia="Times New Roman" w:hAnsi="Times New Roman" w:cs="Times New Roman"/>
          <w:sz w:val="28"/>
          <w:szCs w:val="28"/>
          <w:lang w:eastAsia="ru-RU"/>
        </w:rPr>
      </w:pPr>
      <w:r w:rsidRPr="00C30CCE">
        <w:rPr>
          <w:rFonts w:ascii="Times New Roman" w:eastAsia="Times New Roman" w:hAnsi="Times New Roman" w:cs="Times New Roman"/>
          <w:sz w:val="28"/>
          <w:szCs w:val="28"/>
          <w:lang w:eastAsia="ru-RU"/>
        </w:rPr>
        <w:t> </w:t>
      </w:r>
    </w:p>
    <w:p w14:paraId="14D63700" w14:textId="77777777" w:rsidR="00DB4E49" w:rsidRPr="00C30CCE" w:rsidRDefault="00105E3A" w:rsidP="00DB4E49">
      <w:pPr>
        <w:spacing w:after="0" w:line="240" w:lineRule="auto"/>
        <w:jc w:val="both"/>
        <w:rPr>
          <w:rFonts w:ascii="Times New Roman" w:eastAsia="Times New Roman" w:hAnsi="Times New Roman" w:cs="Times New Roman"/>
          <w:sz w:val="28"/>
          <w:szCs w:val="28"/>
        </w:rPr>
      </w:pPr>
      <w:r w:rsidRPr="00C30CCE">
        <w:rPr>
          <w:rFonts w:ascii="Times New Roman" w:eastAsia="Times New Roman" w:hAnsi="Times New Roman" w:cs="Times New Roman"/>
          <w:sz w:val="28"/>
          <w:szCs w:val="28"/>
          <w:lang w:eastAsia="ru-RU"/>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81"/>
        <w:gridCol w:w="222"/>
        <w:gridCol w:w="2004"/>
        <w:gridCol w:w="2277"/>
        <w:gridCol w:w="681"/>
        <w:gridCol w:w="1081"/>
        <w:gridCol w:w="960"/>
        <w:gridCol w:w="744"/>
        <w:gridCol w:w="1013"/>
        <w:gridCol w:w="1255"/>
        <w:gridCol w:w="34"/>
      </w:tblGrid>
      <w:tr w:rsidR="007E5F23" w:rsidRPr="007E5F23" w14:paraId="06509765" w14:textId="77777777" w:rsidTr="007E5F23">
        <w:trPr>
          <w:tblHeader/>
        </w:trPr>
        <w:tc>
          <w:tcPr>
            <w:tcW w:w="226" w:type="pct"/>
            <w:shd w:val="clear" w:color="auto" w:fill="FFFFFF" w:themeFill="background1"/>
            <w:vAlign w:val="center"/>
            <w:hideMark/>
          </w:tcPr>
          <w:p w14:paraId="684B5179" w14:textId="5EC03188"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object w:dxaOrig="225" w:dyaOrig="225" w14:anchorId="7908BF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8" type="#_x0000_t75" style="width:16.5pt;height:14pt" o:ole="">
                  <v:imagedata r:id="rId44" o:title=""/>
                </v:shape>
                <w:control r:id="rId45" w:name="DefaultOcxName" w:shapeid="_x0000_i1128"/>
              </w:object>
            </w:r>
          </w:p>
        </w:tc>
        <w:tc>
          <w:tcPr>
            <w:tcW w:w="118" w:type="pct"/>
            <w:shd w:val="clear" w:color="auto" w:fill="FFFFFF" w:themeFill="background1"/>
            <w:vAlign w:val="center"/>
            <w:hideMark/>
          </w:tcPr>
          <w:p w14:paraId="2C818A37"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w:t>
            </w:r>
          </w:p>
        </w:tc>
        <w:tc>
          <w:tcPr>
            <w:tcW w:w="851" w:type="pct"/>
            <w:shd w:val="clear" w:color="auto" w:fill="FFFFFF" w:themeFill="background1"/>
            <w:vAlign w:val="center"/>
            <w:hideMark/>
          </w:tcPr>
          <w:p w14:paraId="00A0321B"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Наименование объекта закупки и его характеристики</w:t>
            </w:r>
          </w:p>
        </w:tc>
        <w:tc>
          <w:tcPr>
            <w:tcW w:w="683" w:type="pct"/>
            <w:shd w:val="clear" w:color="auto" w:fill="FFFFFF" w:themeFill="background1"/>
            <w:vAlign w:val="center"/>
            <w:hideMark/>
          </w:tcPr>
          <w:p w14:paraId="1CAEEC49"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Позиции по КТРУ, ОКПД2</w:t>
            </w:r>
          </w:p>
        </w:tc>
        <w:tc>
          <w:tcPr>
            <w:tcW w:w="366" w:type="pct"/>
            <w:shd w:val="clear" w:color="auto" w:fill="FFFFFF" w:themeFill="background1"/>
            <w:vAlign w:val="center"/>
            <w:hideMark/>
          </w:tcPr>
          <w:p w14:paraId="7DAB6204"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Тип объекта закупки</w:t>
            </w:r>
          </w:p>
        </w:tc>
        <w:tc>
          <w:tcPr>
            <w:tcW w:w="592" w:type="pct"/>
            <w:shd w:val="clear" w:color="auto" w:fill="FFFFFF" w:themeFill="background1"/>
            <w:vAlign w:val="center"/>
            <w:hideMark/>
          </w:tcPr>
          <w:p w14:paraId="32DC3352"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Единица измерения</w:t>
            </w:r>
          </w:p>
        </w:tc>
        <w:tc>
          <w:tcPr>
            <w:tcW w:w="522" w:type="pct"/>
            <w:shd w:val="clear" w:color="auto" w:fill="FFFFFF" w:themeFill="background1"/>
            <w:vAlign w:val="center"/>
            <w:hideMark/>
          </w:tcPr>
          <w:p w14:paraId="44A99666"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Количество</w:t>
            </w:r>
          </w:p>
        </w:tc>
        <w:tc>
          <w:tcPr>
            <w:tcW w:w="403" w:type="pct"/>
            <w:shd w:val="clear" w:color="auto" w:fill="FFFFFF" w:themeFill="background1"/>
            <w:vAlign w:val="center"/>
            <w:hideMark/>
          </w:tcPr>
          <w:p w14:paraId="38FB9714"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Цена единицы</w:t>
            </w:r>
          </w:p>
        </w:tc>
        <w:tc>
          <w:tcPr>
            <w:tcW w:w="539" w:type="pct"/>
            <w:shd w:val="clear" w:color="auto" w:fill="FFFFFF" w:themeFill="background1"/>
            <w:vAlign w:val="center"/>
            <w:hideMark/>
          </w:tcPr>
          <w:p w14:paraId="26DFB3CF"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Сумма</w:t>
            </w:r>
          </w:p>
        </w:tc>
        <w:tc>
          <w:tcPr>
            <w:tcW w:w="685" w:type="pct"/>
            <w:shd w:val="clear" w:color="auto" w:fill="FFFFFF" w:themeFill="background1"/>
            <w:vAlign w:val="center"/>
            <w:hideMark/>
          </w:tcPr>
          <w:p w14:paraId="6F01C1FF"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Страна происхождения товара</w:t>
            </w:r>
          </w:p>
        </w:tc>
        <w:tc>
          <w:tcPr>
            <w:tcW w:w="16" w:type="pct"/>
            <w:shd w:val="clear" w:color="auto" w:fill="FFFFFF" w:themeFill="background1"/>
            <w:vAlign w:val="center"/>
            <w:hideMark/>
          </w:tcPr>
          <w:p w14:paraId="317C3D83"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p>
        </w:tc>
      </w:tr>
      <w:tr w:rsidR="007E5F23" w:rsidRPr="007E5F23" w14:paraId="735A8A84" w14:textId="77777777" w:rsidTr="007E5F23">
        <w:tc>
          <w:tcPr>
            <w:tcW w:w="226" w:type="pct"/>
            <w:shd w:val="clear" w:color="auto" w:fill="FFFFFF" w:themeFill="background1"/>
            <w:tcMar>
              <w:top w:w="240" w:type="dxa"/>
              <w:left w:w="120" w:type="dxa"/>
              <w:bottom w:w="240" w:type="dxa"/>
              <w:right w:w="120" w:type="dxa"/>
            </w:tcMar>
            <w:hideMark/>
          </w:tcPr>
          <w:p w14:paraId="5CCCB822" w14:textId="2B683050"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object w:dxaOrig="225" w:dyaOrig="225" w14:anchorId="5FA112E4">
                <v:shape id="_x0000_i1127" type="#_x0000_t75" style="width:16.5pt;height:14pt" o:ole="">
                  <v:imagedata r:id="rId44" o:title=""/>
                </v:shape>
                <w:control r:id="rId46" w:name="DefaultOcxName1" w:shapeid="_x0000_i1127"/>
              </w:object>
            </w:r>
          </w:p>
        </w:tc>
        <w:tc>
          <w:tcPr>
            <w:tcW w:w="118" w:type="pct"/>
            <w:shd w:val="clear" w:color="auto" w:fill="FFFFFF" w:themeFill="background1"/>
            <w:tcMar>
              <w:top w:w="240" w:type="dxa"/>
              <w:left w:w="0" w:type="dxa"/>
              <w:bottom w:w="240" w:type="dxa"/>
              <w:right w:w="120" w:type="dxa"/>
            </w:tcMar>
            <w:hideMark/>
          </w:tcPr>
          <w:p w14:paraId="34C0E444"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1</w:t>
            </w:r>
          </w:p>
        </w:tc>
        <w:tc>
          <w:tcPr>
            <w:tcW w:w="851" w:type="pct"/>
            <w:shd w:val="clear" w:color="auto" w:fill="FFFFFF" w:themeFill="background1"/>
            <w:tcMar>
              <w:top w:w="240" w:type="dxa"/>
              <w:left w:w="120" w:type="dxa"/>
              <w:bottom w:w="240" w:type="dxa"/>
              <w:right w:w="120" w:type="dxa"/>
            </w:tcMar>
            <w:hideMark/>
          </w:tcPr>
          <w:p w14:paraId="005E6083" w14:textId="77777777" w:rsidR="0087217F" w:rsidRPr="007E5F23"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 xml:space="preserve">Творог </w:t>
            </w:r>
          </w:p>
          <w:p w14:paraId="3FA9306C" w14:textId="77777777" w:rsidR="0087217F" w:rsidRPr="007E5F23"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 xml:space="preserve">Массовая доля жира, </w:t>
            </w:r>
            <w:proofErr w:type="spellStart"/>
            <w:r w:rsidRPr="007E5F23">
              <w:rPr>
                <w:rFonts w:ascii="Times New Roman" w:eastAsia="Times New Roman" w:hAnsi="Times New Roman" w:cs="Times New Roman"/>
                <w:color w:val="000000" w:themeColor="text1"/>
                <w:sz w:val="24"/>
                <w:szCs w:val="24"/>
                <w:lang w:eastAsia="ru-RU"/>
              </w:rPr>
              <w:t>max</w:t>
            </w:r>
            <w:proofErr w:type="spellEnd"/>
            <w:r w:rsidRPr="007E5F23">
              <w:rPr>
                <w:rFonts w:ascii="Times New Roman" w:eastAsia="Times New Roman" w:hAnsi="Times New Roman" w:cs="Times New Roman"/>
                <w:color w:val="000000" w:themeColor="text1"/>
                <w:sz w:val="24"/>
                <w:szCs w:val="24"/>
                <w:lang w:eastAsia="ru-RU"/>
              </w:rPr>
              <w:t>, %: 5</w:t>
            </w:r>
          </w:p>
          <w:p w14:paraId="58B366DE" w14:textId="77777777" w:rsidR="0087217F" w:rsidRPr="007E5F23"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 xml:space="preserve">Массовая доля жира, </w:t>
            </w:r>
            <w:proofErr w:type="spellStart"/>
            <w:r w:rsidRPr="007E5F23">
              <w:rPr>
                <w:rFonts w:ascii="Times New Roman" w:eastAsia="Times New Roman" w:hAnsi="Times New Roman" w:cs="Times New Roman"/>
                <w:color w:val="000000" w:themeColor="text1"/>
                <w:sz w:val="24"/>
                <w:szCs w:val="24"/>
                <w:lang w:eastAsia="ru-RU"/>
              </w:rPr>
              <w:t>min</w:t>
            </w:r>
            <w:proofErr w:type="spellEnd"/>
            <w:r w:rsidRPr="007E5F23">
              <w:rPr>
                <w:rFonts w:ascii="Times New Roman" w:eastAsia="Times New Roman" w:hAnsi="Times New Roman" w:cs="Times New Roman"/>
                <w:color w:val="000000" w:themeColor="text1"/>
                <w:sz w:val="24"/>
                <w:szCs w:val="24"/>
                <w:lang w:eastAsia="ru-RU"/>
              </w:rPr>
              <w:t>, %: 5</w:t>
            </w:r>
          </w:p>
          <w:p w14:paraId="757E2D62" w14:textId="77777777" w:rsidR="0087217F" w:rsidRPr="007E5F23"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Вид молочного сырья: Нормализованное молоко</w:t>
            </w:r>
          </w:p>
          <w:p w14:paraId="3C57DC1D" w14:textId="04A00789" w:rsidR="00DB4E49"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 xml:space="preserve">Способ производства: </w:t>
            </w:r>
            <w:proofErr w:type="spellStart"/>
            <w:r w:rsidRPr="007E5F23">
              <w:rPr>
                <w:rFonts w:ascii="Times New Roman" w:eastAsia="Times New Roman" w:hAnsi="Times New Roman" w:cs="Times New Roman"/>
                <w:color w:val="000000" w:themeColor="text1"/>
                <w:sz w:val="24"/>
                <w:szCs w:val="24"/>
                <w:lang w:eastAsia="ru-RU"/>
              </w:rPr>
              <w:t>Самопрессование</w:t>
            </w:r>
            <w:proofErr w:type="spellEnd"/>
          </w:p>
        </w:tc>
        <w:tc>
          <w:tcPr>
            <w:tcW w:w="683" w:type="pct"/>
            <w:shd w:val="clear" w:color="auto" w:fill="FFFFFF" w:themeFill="background1"/>
            <w:tcMar>
              <w:top w:w="240" w:type="dxa"/>
              <w:left w:w="120" w:type="dxa"/>
              <w:bottom w:w="240" w:type="dxa"/>
              <w:right w:w="120" w:type="dxa"/>
            </w:tcMar>
            <w:hideMark/>
          </w:tcPr>
          <w:p w14:paraId="472375D3" w14:textId="77777777" w:rsidR="0087217F" w:rsidRPr="007E5F23"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Творог (10.51.40.300-00000005)</w:t>
            </w:r>
          </w:p>
          <w:p w14:paraId="5E98CCC8" w14:textId="366BFA39" w:rsidR="00DB4E49"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Творог (10.51.40.300)</w:t>
            </w:r>
          </w:p>
        </w:tc>
        <w:tc>
          <w:tcPr>
            <w:tcW w:w="366" w:type="pct"/>
            <w:shd w:val="clear" w:color="auto" w:fill="FFFFFF" w:themeFill="background1"/>
            <w:tcMar>
              <w:top w:w="240" w:type="dxa"/>
              <w:left w:w="120" w:type="dxa"/>
              <w:bottom w:w="240" w:type="dxa"/>
              <w:right w:w="120" w:type="dxa"/>
            </w:tcMar>
            <w:hideMark/>
          </w:tcPr>
          <w:p w14:paraId="26F4F3AB"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Товар</w:t>
            </w:r>
          </w:p>
        </w:tc>
        <w:tc>
          <w:tcPr>
            <w:tcW w:w="592" w:type="pct"/>
            <w:shd w:val="clear" w:color="auto" w:fill="FFFFFF" w:themeFill="background1"/>
            <w:tcMar>
              <w:top w:w="240" w:type="dxa"/>
              <w:left w:w="120" w:type="dxa"/>
              <w:bottom w:w="240" w:type="dxa"/>
              <w:right w:w="120" w:type="dxa"/>
            </w:tcMar>
            <w:hideMark/>
          </w:tcPr>
          <w:p w14:paraId="1E34A6E3" w14:textId="2A678CC8" w:rsidR="00DB4E49" w:rsidRPr="00DB4E49" w:rsidRDefault="0087217F" w:rsidP="00DB4E49">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Килограмм (кг)</w:t>
            </w:r>
          </w:p>
        </w:tc>
        <w:tc>
          <w:tcPr>
            <w:tcW w:w="522" w:type="pct"/>
            <w:shd w:val="clear" w:color="auto" w:fill="FFFFFF" w:themeFill="background1"/>
            <w:tcMar>
              <w:top w:w="240" w:type="dxa"/>
              <w:left w:w="120" w:type="dxa"/>
              <w:bottom w:w="240" w:type="dxa"/>
              <w:right w:w="120" w:type="dxa"/>
            </w:tcMar>
            <w:hideMark/>
          </w:tcPr>
          <w:p w14:paraId="64F31C0B"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p>
        </w:tc>
        <w:tc>
          <w:tcPr>
            <w:tcW w:w="403" w:type="pct"/>
            <w:shd w:val="clear" w:color="auto" w:fill="FFFFFF" w:themeFill="background1"/>
            <w:tcMar>
              <w:top w:w="240" w:type="dxa"/>
              <w:left w:w="120" w:type="dxa"/>
              <w:bottom w:w="240" w:type="dxa"/>
              <w:right w:w="120" w:type="dxa"/>
            </w:tcMar>
            <w:hideMark/>
          </w:tcPr>
          <w:p w14:paraId="5D87BA12" w14:textId="2A44CA5C" w:rsidR="00DB4E49" w:rsidRPr="00DB4E49" w:rsidRDefault="0087217F" w:rsidP="00DB4E49">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478.59</w:t>
            </w:r>
          </w:p>
        </w:tc>
        <w:tc>
          <w:tcPr>
            <w:tcW w:w="539" w:type="pct"/>
            <w:shd w:val="clear" w:color="auto" w:fill="FFFFFF" w:themeFill="background1"/>
            <w:tcMar>
              <w:top w:w="240" w:type="dxa"/>
              <w:left w:w="120" w:type="dxa"/>
              <w:bottom w:w="240" w:type="dxa"/>
              <w:right w:w="120" w:type="dxa"/>
            </w:tcMar>
            <w:hideMark/>
          </w:tcPr>
          <w:p w14:paraId="3AFA29D8"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Ставка НДС: 10%</w:t>
            </w:r>
          </w:p>
        </w:tc>
        <w:tc>
          <w:tcPr>
            <w:tcW w:w="685" w:type="pct"/>
            <w:shd w:val="clear" w:color="auto" w:fill="FFFFFF" w:themeFill="background1"/>
            <w:tcMar>
              <w:top w:w="240" w:type="dxa"/>
              <w:left w:w="120" w:type="dxa"/>
              <w:bottom w:w="240" w:type="dxa"/>
              <w:right w:w="120" w:type="dxa"/>
            </w:tcMar>
            <w:hideMark/>
          </w:tcPr>
          <w:p w14:paraId="2A240D20"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Российская Федерация (643)</w:t>
            </w:r>
          </w:p>
        </w:tc>
        <w:tc>
          <w:tcPr>
            <w:tcW w:w="16" w:type="pct"/>
            <w:shd w:val="clear" w:color="auto" w:fill="FFFFFF" w:themeFill="background1"/>
            <w:tcMar>
              <w:top w:w="240" w:type="dxa"/>
              <w:left w:w="0" w:type="dxa"/>
              <w:bottom w:w="240" w:type="dxa"/>
              <w:right w:w="30" w:type="dxa"/>
            </w:tcMar>
            <w:hideMark/>
          </w:tcPr>
          <w:p w14:paraId="44184D4E" w14:textId="77777777" w:rsidR="00DB4E49" w:rsidRPr="00DB4E49" w:rsidRDefault="00DB4E49" w:rsidP="00DB4E49">
            <w:pPr>
              <w:spacing w:after="0" w:line="240" w:lineRule="auto"/>
              <w:jc w:val="both"/>
              <w:rPr>
                <w:rFonts w:ascii="Times New Roman" w:eastAsia="Times New Roman" w:hAnsi="Times New Roman" w:cs="Times New Roman"/>
                <w:color w:val="000000" w:themeColor="text1"/>
                <w:sz w:val="24"/>
                <w:szCs w:val="24"/>
                <w:lang w:eastAsia="ru-RU"/>
              </w:rPr>
            </w:pPr>
          </w:p>
        </w:tc>
      </w:tr>
      <w:tr w:rsidR="007E5F23" w:rsidRPr="007E5F23" w14:paraId="75B5753F" w14:textId="77777777" w:rsidTr="007E5F23">
        <w:tc>
          <w:tcPr>
            <w:tcW w:w="226" w:type="pct"/>
            <w:shd w:val="clear" w:color="auto" w:fill="FFFFFF" w:themeFill="background1"/>
            <w:tcMar>
              <w:top w:w="240" w:type="dxa"/>
              <w:left w:w="120" w:type="dxa"/>
              <w:bottom w:w="240" w:type="dxa"/>
              <w:right w:w="120" w:type="dxa"/>
            </w:tcMar>
            <w:hideMark/>
          </w:tcPr>
          <w:p w14:paraId="7380DA58" w14:textId="28B0A454"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object w:dxaOrig="225" w:dyaOrig="225" w14:anchorId="415EAE23">
                <v:shape id="_x0000_i1133" type="#_x0000_t75" style="width:16.5pt;height:14pt" o:ole="">
                  <v:imagedata r:id="rId44" o:title=""/>
                </v:shape>
                <w:control r:id="rId47" w:name="DefaultOcxName2" w:shapeid="_x0000_i1133"/>
              </w:object>
            </w:r>
          </w:p>
        </w:tc>
        <w:tc>
          <w:tcPr>
            <w:tcW w:w="118" w:type="pct"/>
            <w:shd w:val="clear" w:color="auto" w:fill="FFFFFF" w:themeFill="background1"/>
            <w:tcMar>
              <w:top w:w="240" w:type="dxa"/>
              <w:left w:w="0" w:type="dxa"/>
              <w:bottom w:w="240" w:type="dxa"/>
              <w:right w:w="120" w:type="dxa"/>
            </w:tcMar>
            <w:hideMark/>
          </w:tcPr>
          <w:p w14:paraId="31454D7E" w14:textId="77777777"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2</w:t>
            </w:r>
          </w:p>
        </w:tc>
        <w:tc>
          <w:tcPr>
            <w:tcW w:w="851" w:type="pct"/>
            <w:tcBorders>
              <w:top w:val="single" w:sz="6" w:space="0" w:color="DEE2E6"/>
            </w:tcBorders>
            <w:shd w:val="clear" w:color="auto" w:fill="FFFFFF" w:themeFill="background1"/>
            <w:tcMar>
              <w:top w:w="240" w:type="dxa"/>
              <w:left w:w="120" w:type="dxa"/>
              <w:bottom w:w="240" w:type="dxa"/>
              <w:right w:w="120" w:type="dxa"/>
            </w:tcMar>
          </w:tcPr>
          <w:p w14:paraId="49160899" w14:textId="77777777" w:rsidR="0087217F" w:rsidRPr="007E5F23" w:rsidRDefault="0087217F" w:rsidP="0087217F">
            <w:pPr>
              <w:divId w:val="1338266524"/>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t>Сыры полутвердые </w:t>
            </w:r>
          </w:p>
          <w:p w14:paraId="6D54C3F3" w14:textId="77777777" w:rsidR="0087217F" w:rsidRPr="007E5F23" w:rsidRDefault="0087217F" w:rsidP="0087217F">
            <w:pPr>
              <w:divId w:val="427048102"/>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t>Вид сыра в зависимости от массовой доля жира в пересчете на сухое вещество: </w:t>
            </w:r>
            <w:r w:rsidRPr="007E5F23">
              <w:rPr>
                <w:rStyle w:val="eis-uipurchase-tablecharacteristicvalues"/>
                <w:rFonts w:ascii="Times New Roman" w:hAnsi="Times New Roman" w:cs="Times New Roman"/>
                <w:color w:val="000000" w:themeColor="text1"/>
                <w:sz w:val="24"/>
                <w:szCs w:val="24"/>
              </w:rPr>
              <w:t>Полужирные</w:t>
            </w:r>
          </w:p>
          <w:p w14:paraId="67EE3078" w14:textId="77777777" w:rsidR="0087217F" w:rsidRPr="007E5F23" w:rsidRDefault="0087217F" w:rsidP="0087217F">
            <w:pPr>
              <w:divId w:val="1351293851"/>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t>Вид сыра: </w:t>
            </w:r>
            <w:r w:rsidRPr="007E5F23">
              <w:rPr>
                <w:rStyle w:val="eis-uipurchase-tablecharacteristicvalues"/>
                <w:rFonts w:ascii="Times New Roman" w:hAnsi="Times New Roman" w:cs="Times New Roman"/>
                <w:color w:val="000000" w:themeColor="text1"/>
                <w:sz w:val="24"/>
                <w:szCs w:val="24"/>
              </w:rPr>
              <w:t>Цельный</w:t>
            </w:r>
          </w:p>
          <w:p w14:paraId="37C65AB7" w14:textId="77777777" w:rsidR="0087217F" w:rsidRPr="007E5F23" w:rsidRDefault="0087217F" w:rsidP="0087217F">
            <w:pPr>
              <w:divId w:val="165705077"/>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t>Вид сырья: </w:t>
            </w:r>
            <w:r w:rsidRPr="007E5F23">
              <w:rPr>
                <w:rStyle w:val="eis-uipurchase-tablecharacteristicvalues"/>
                <w:rFonts w:ascii="Times New Roman" w:hAnsi="Times New Roman" w:cs="Times New Roman"/>
                <w:color w:val="000000" w:themeColor="text1"/>
                <w:sz w:val="24"/>
                <w:szCs w:val="24"/>
              </w:rPr>
              <w:t>Коровье молоко</w:t>
            </w:r>
          </w:p>
          <w:p w14:paraId="4F92E044" w14:textId="77777777" w:rsidR="0087217F" w:rsidRPr="007E5F23" w:rsidRDefault="0087217F" w:rsidP="0087217F">
            <w:pPr>
              <w:divId w:val="568073888"/>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t>Форма сыра: </w:t>
            </w:r>
            <w:r w:rsidRPr="007E5F23">
              <w:rPr>
                <w:rStyle w:val="eis-uipurchase-tablecharacteristicvalues"/>
                <w:rFonts w:ascii="Times New Roman" w:hAnsi="Times New Roman" w:cs="Times New Roman"/>
                <w:color w:val="000000" w:themeColor="text1"/>
                <w:sz w:val="24"/>
                <w:szCs w:val="24"/>
              </w:rPr>
              <w:t>Цилиндр</w:t>
            </w:r>
          </w:p>
          <w:p w14:paraId="50B27CF9" w14:textId="77777777" w:rsidR="0087217F" w:rsidRPr="007E5F23" w:rsidRDefault="0087217F" w:rsidP="0087217F">
            <w:pPr>
              <w:divId w:val="1996177451"/>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t xml:space="preserve">Наименование сыра из </w:t>
            </w:r>
            <w:r w:rsidRPr="007E5F23">
              <w:rPr>
                <w:rFonts w:ascii="Times New Roman" w:hAnsi="Times New Roman" w:cs="Times New Roman"/>
                <w:color w:val="000000" w:themeColor="text1"/>
                <w:sz w:val="24"/>
                <w:szCs w:val="24"/>
              </w:rPr>
              <w:lastRenderedPageBreak/>
              <w:t>коровьего молока: </w:t>
            </w:r>
            <w:r w:rsidRPr="007E5F23">
              <w:rPr>
                <w:rStyle w:val="eis-uipurchase-tablecharacteristicvalues"/>
                <w:rFonts w:ascii="Times New Roman" w:hAnsi="Times New Roman" w:cs="Times New Roman"/>
                <w:color w:val="000000" w:themeColor="text1"/>
                <w:sz w:val="24"/>
                <w:szCs w:val="24"/>
              </w:rPr>
              <w:t>Российский</w:t>
            </w:r>
          </w:p>
          <w:p w14:paraId="6A71485A" w14:textId="77777777" w:rsidR="0087217F" w:rsidRPr="007E5F23" w:rsidRDefault="0087217F" w:rsidP="0087217F">
            <w:pPr>
              <w:divId w:val="1009719864"/>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t>Наличие вкусовых добавок: </w:t>
            </w:r>
            <w:r w:rsidRPr="007E5F23">
              <w:rPr>
                <w:rStyle w:val="eis-uipurchase-tablecharacteristicvalues"/>
                <w:rFonts w:ascii="Times New Roman" w:hAnsi="Times New Roman" w:cs="Times New Roman"/>
                <w:color w:val="000000" w:themeColor="text1"/>
                <w:sz w:val="24"/>
                <w:szCs w:val="24"/>
              </w:rPr>
              <w:t>Нет</w:t>
            </w:r>
          </w:p>
          <w:p w14:paraId="78576656" w14:textId="16F1941E"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hAnsi="Times New Roman" w:cs="Times New Roman"/>
                <w:color w:val="000000" w:themeColor="text1"/>
                <w:sz w:val="24"/>
                <w:szCs w:val="24"/>
              </w:rPr>
              <w:t>Сорт сыра из коровьего молока: </w:t>
            </w:r>
            <w:r w:rsidRPr="007E5F23">
              <w:rPr>
                <w:rStyle w:val="eis-uipurchase-tablecharacteristicvalues"/>
                <w:rFonts w:ascii="Times New Roman" w:hAnsi="Times New Roman" w:cs="Times New Roman"/>
                <w:color w:val="000000" w:themeColor="text1"/>
                <w:sz w:val="24"/>
                <w:szCs w:val="24"/>
              </w:rPr>
              <w:t>Высший</w:t>
            </w:r>
          </w:p>
        </w:tc>
        <w:tc>
          <w:tcPr>
            <w:tcW w:w="683" w:type="pct"/>
            <w:tcBorders>
              <w:top w:val="single" w:sz="6" w:space="0" w:color="DEE2E6"/>
            </w:tcBorders>
            <w:shd w:val="clear" w:color="auto" w:fill="FFFFFF" w:themeFill="background1"/>
            <w:tcMar>
              <w:top w:w="240" w:type="dxa"/>
              <w:left w:w="120" w:type="dxa"/>
              <w:bottom w:w="240" w:type="dxa"/>
              <w:right w:w="120" w:type="dxa"/>
            </w:tcMar>
          </w:tcPr>
          <w:p w14:paraId="4CCBFA32" w14:textId="77777777" w:rsidR="0087217F" w:rsidRPr="007E5F23" w:rsidRDefault="0087217F" w:rsidP="0087217F">
            <w:pPr>
              <w:divId w:val="1824151839"/>
              <w:rPr>
                <w:rFonts w:ascii="Times New Roman" w:hAnsi="Times New Roman" w:cs="Times New Roman"/>
                <w:color w:val="000000" w:themeColor="text1"/>
                <w:sz w:val="24"/>
                <w:szCs w:val="24"/>
              </w:rPr>
            </w:pPr>
            <w:r w:rsidRPr="007E5F23">
              <w:rPr>
                <w:rFonts w:ascii="Times New Roman" w:hAnsi="Times New Roman" w:cs="Times New Roman"/>
                <w:color w:val="000000" w:themeColor="text1"/>
                <w:sz w:val="24"/>
                <w:szCs w:val="24"/>
              </w:rPr>
              <w:lastRenderedPageBreak/>
              <w:t>Сыры полутвердые </w:t>
            </w:r>
            <w:r w:rsidRPr="007E5F23">
              <w:rPr>
                <w:rStyle w:val="eis-uipurchase-tablesub-text"/>
                <w:rFonts w:ascii="Times New Roman" w:hAnsi="Times New Roman" w:cs="Times New Roman"/>
                <w:color w:val="000000" w:themeColor="text1"/>
                <w:sz w:val="24"/>
                <w:szCs w:val="24"/>
              </w:rPr>
              <w:t>(10.51.40.120-00000002)</w:t>
            </w:r>
          </w:p>
          <w:p w14:paraId="6489C923" w14:textId="484A2BF3"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hAnsi="Times New Roman" w:cs="Times New Roman"/>
                <w:color w:val="000000" w:themeColor="text1"/>
                <w:sz w:val="24"/>
                <w:szCs w:val="24"/>
              </w:rPr>
              <w:t>Сыры полутвердые </w:t>
            </w:r>
            <w:r w:rsidRPr="007E5F23">
              <w:rPr>
                <w:rStyle w:val="eis-uipurchase-tablesub-text"/>
                <w:rFonts w:ascii="Times New Roman" w:hAnsi="Times New Roman" w:cs="Times New Roman"/>
                <w:color w:val="000000" w:themeColor="text1"/>
                <w:sz w:val="24"/>
                <w:szCs w:val="24"/>
              </w:rPr>
              <w:t>(10.51.40.120)</w:t>
            </w:r>
          </w:p>
        </w:tc>
        <w:tc>
          <w:tcPr>
            <w:tcW w:w="366" w:type="pct"/>
            <w:shd w:val="clear" w:color="auto" w:fill="FFFFFF" w:themeFill="background1"/>
            <w:tcMar>
              <w:top w:w="240" w:type="dxa"/>
              <w:left w:w="120" w:type="dxa"/>
              <w:bottom w:w="240" w:type="dxa"/>
              <w:right w:w="120" w:type="dxa"/>
            </w:tcMar>
            <w:hideMark/>
          </w:tcPr>
          <w:p w14:paraId="14F62E91" w14:textId="77777777"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Товар</w:t>
            </w:r>
          </w:p>
        </w:tc>
        <w:tc>
          <w:tcPr>
            <w:tcW w:w="592" w:type="pct"/>
            <w:shd w:val="clear" w:color="auto" w:fill="FFFFFF" w:themeFill="background1"/>
            <w:tcMar>
              <w:top w:w="240" w:type="dxa"/>
              <w:left w:w="120" w:type="dxa"/>
              <w:bottom w:w="240" w:type="dxa"/>
              <w:right w:w="120" w:type="dxa"/>
            </w:tcMar>
            <w:hideMark/>
          </w:tcPr>
          <w:p w14:paraId="436524E7" w14:textId="422981DE" w:rsidR="0087217F" w:rsidRPr="00DB4E49" w:rsidRDefault="007E5F23"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Килограмм (кг)</w:t>
            </w:r>
          </w:p>
        </w:tc>
        <w:tc>
          <w:tcPr>
            <w:tcW w:w="522" w:type="pct"/>
            <w:shd w:val="clear" w:color="auto" w:fill="FFFFFF" w:themeFill="background1"/>
            <w:tcMar>
              <w:top w:w="240" w:type="dxa"/>
              <w:left w:w="120" w:type="dxa"/>
              <w:bottom w:w="240" w:type="dxa"/>
              <w:right w:w="120" w:type="dxa"/>
            </w:tcMar>
            <w:hideMark/>
          </w:tcPr>
          <w:p w14:paraId="1A457C8D" w14:textId="77777777"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p>
        </w:tc>
        <w:tc>
          <w:tcPr>
            <w:tcW w:w="403" w:type="pct"/>
            <w:shd w:val="clear" w:color="auto" w:fill="FFFFFF" w:themeFill="background1"/>
            <w:tcMar>
              <w:top w:w="240" w:type="dxa"/>
              <w:left w:w="120" w:type="dxa"/>
              <w:bottom w:w="240" w:type="dxa"/>
              <w:right w:w="120" w:type="dxa"/>
            </w:tcMar>
            <w:hideMark/>
          </w:tcPr>
          <w:p w14:paraId="76C7DD66" w14:textId="13161383" w:rsidR="0087217F" w:rsidRPr="00DB4E49" w:rsidRDefault="007E5F23" w:rsidP="0087217F">
            <w:pPr>
              <w:spacing w:after="0" w:line="240" w:lineRule="auto"/>
              <w:jc w:val="both"/>
              <w:rPr>
                <w:rFonts w:ascii="Times New Roman" w:eastAsia="Times New Roman" w:hAnsi="Times New Roman" w:cs="Times New Roman"/>
                <w:color w:val="000000" w:themeColor="text1"/>
                <w:sz w:val="24"/>
                <w:szCs w:val="24"/>
                <w:lang w:eastAsia="ru-RU"/>
              </w:rPr>
            </w:pPr>
            <w:r w:rsidRPr="007E5F23">
              <w:rPr>
                <w:rFonts w:ascii="Times New Roman" w:eastAsia="Times New Roman" w:hAnsi="Times New Roman" w:cs="Times New Roman"/>
                <w:color w:val="000000" w:themeColor="text1"/>
                <w:sz w:val="24"/>
                <w:szCs w:val="24"/>
                <w:lang w:eastAsia="ru-RU"/>
              </w:rPr>
              <w:t>802, 54</w:t>
            </w:r>
          </w:p>
        </w:tc>
        <w:tc>
          <w:tcPr>
            <w:tcW w:w="539" w:type="pct"/>
            <w:shd w:val="clear" w:color="auto" w:fill="FFFFFF" w:themeFill="background1"/>
            <w:tcMar>
              <w:top w:w="240" w:type="dxa"/>
              <w:left w:w="120" w:type="dxa"/>
              <w:bottom w:w="240" w:type="dxa"/>
              <w:right w:w="120" w:type="dxa"/>
            </w:tcMar>
            <w:hideMark/>
          </w:tcPr>
          <w:p w14:paraId="6C858A63" w14:textId="77777777"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Ставка НДС: 10%</w:t>
            </w:r>
          </w:p>
        </w:tc>
        <w:tc>
          <w:tcPr>
            <w:tcW w:w="685" w:type="pct"/>
            <w:shd w:val="clear" w:color="auto" w:fill="FFFFFF" w:themeFill="background1"/>
            <w:tcMar>
              <w:top w:w="240" w:type="dxa"/>
              <w:left w:w="120" w:type="dxa"/>
              <w:bottom w:w="240" w:type="dxa"/>
              <w:right w:w="120" w:type="dxa"/>
            </w:tcMar>
            <w:hideMark/>
          </w:tcPr>
          <w:p w14:paraId="5A1AED60" w14:textId="77777777"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r w:rsidRPr="00DB4E49">
              <w:rPr>
                <w:rFonts w:ascii="Times New Roman" w:eastAsia="Times New Roman" w:hAnsi="Times New Roman" w:cs="Times New Roman"/>
                <w:color w:val="000000" w:themeColor="text1"/>
                <w:sz w:val="24"/>
                <w:szCs w:val="24"/>
                <w:lang w:eastAsia="ru-RU"/>
              </w:rPr>
              <w:t>Российская Федерация (643)</w:t>
            </w:r>
          </w:p>
        </w:tc>
        <w:tc>
          <w:tcPr>
            <w:tcW w:w="16" w:type="pct"/>
            <w:shd w:val="clear" w:color="auto" w:fill="FFFFFF" w:themeFill="background1"/>
            <w:vAlign w:val="center"/>
            <w:hideMark/>
          </w:tcPr>
          <w:p w14:paraId="56116DFD" w14:textId="77777777" w:rsidR="0087217F" w:rsidRPr="00DB4E49" w:rsidRDefault="0087217F" w:rsidP="0087217F">
            <w:pPr>
              <w:spacing w:after="0" w:line="240" w:lineRule="auto"/>
              <w:jc w:val="both"/>
              <w:rPr>
                <w:rFonts w:ascii="Times New Roman" w:eastAsia="Times New Roman" w:hAnsi="Times New Roman" w:cs="Times New Roman"/>
                <w:color w:val="000000" w:themeColor="text1"/>
                <w:sz w:val="24"/>
                <w:szCs w:val="24"/>
                <w:lang w:eastAsia="ru-RU"/>
              </w:rPr>
            </w:pPr>
          </w:p>
        </w:tc>
      </w:tr>
    </w:tbl>
    <w:p w14:paraId="31D0C089" w14:textId="1C020713" w:rsidR="00105E3A" w:rsidRPr="00C30CCE" w:rsidRDefault="00105E3A" w:rsidP="00DB4E49">
      <w:pPr>
        <w:spacing w:after="0" w:line="240" w:lineRule="auto"/>
        <w:jc w:val="both"/>
        <w:rPr>
          <w:rFonts w:ascii="Times New Roman" w:eastAsia="Times New Roman" w:hAnsi="Times New Roman" w:cs="Times New Roman"/>
          <w:sz w:val="28"/>
          <w:szCs w:val="28"/>
        </w:rPr>
      </w:pPr>
    </w:p>
    <w:p w14:paraId="30770B6E" w14:textId="77777777" w:rsidR="0067579A" w:rsidRPr="00C30CCE" w:rsidRDefault="0067579A" w:rsidP="00C30CCE">
      <w:pPr>
        <w:spacing w:after="0"/>
        <w:rPr>
          <w:rFonts w:ascii="Times New Roman" w:hAnsi="Times New Roman" w:cs="Times New Roman"/>
          <w:sz w:val="28"/>
          <w:szCs w:val="28"/>
        </w:rPr>
      </w:pPr>
    </w:p>
    <w:sectPr w:rsidR="0067579A" w:rsidRPr="00C30CCE" w:rsidSect="007E5F23">
      <w:footerReference w:type="even" r:id="rId48"/>
      <w:footerReference w:type="default" r:id="rId49"/>
      <w:pgSz w:w="11906" w:h="16838"/>
      <w:pgMar w:top="720" w:right="424" w:bottom="127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BE73B" w14:textId="77777777" w:rsidR="000445A1" w:rsidRDefault="000445A1">
      <w:pPr>
        <w:spacing w:after="0" w:line="240" w:lineRule="auto"/>
      </w:pPr>
      <w:r>
        <w:separator/>
      </w:r>
    </w:p>
  </w:endnote>
  <w:endnote w:type="continuationSeparator" w:id="0">
    <w:p w14:paraId="449F25A2" w14:textId="77777777" w:rsidR="000445A1" w:rsidRDefault="0004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5B04" w14:textId="77777777" w:rsidR="0004372B" w:rsidRDefault="00105E3A">
    <w:pPr>
      <w:pStyle w:val="a4"/>
      <w:framePr w:w="12424" w:h="149" w:wrap="none" w:vAnchor="text" w:hAnchor="page" w:x="1" w:y="-791"/>
      <w:shd w:val="clear" w:color="auto" w:fill="auto"/>
      <w:ind w:left="5818"/>
    </w:pPr>
    <w:r>
      <w:rPr>
        <w:rStyle w:val="100"/>
        <w:szCs w:val="21"/>
      </w:rPr>
      <w:t xml:space="preserve">- </w:t>
    </w:r>
    <w:r>
      <w:fldChar w:fldCharType="begin"/>
    </w:r>
    <w:r>
      <w:instrText xml:space="preserve"> PAGE \* MERGEFORMAT </w:instrText>
    </w:r>
    <w:r>
      <w:fldChar w:fldCharType="separate"/>
    </w:r>
    <w:r w:rsidRPr="000D1E18">
      <w:rPr>
        <w:rStyle w:val="100"/>
        <w:noProof/>
        <w:szCs w:val="21"/>
      </w:rPr>
      <w:t>28</w:t>
    </w:r>
    <w:r>
      <w:fldChar w:fldCharType="end"/>
    </w:r>
    <w:r>
      <w:rPr>
        <w:rStyle w:val="100"/>
        <w:szCs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05482" w14:textId="77777777" w:rsidR="0004372B" w:rsidRDefault="007E5F23" w:rsidP="001E2364">
    <w:pPr>
      <w:pStyle w:val="a7"/>
      <w:framePr w:w="12424" w:h="149" w:wrap="none" w:vAnchor="text" w:hAnchor="page" w:x="1" w:y="-791"/>
      <w:jc w:val="center"/>
    </w:pPr>
  </w:p>
  <w:p w14:paraId="0EB6BD32" w14:textId="77777777" w:rsidR="0004372B" w:rsidRDefault="007E5F23" w:rsidP="001E2364">
    <w:pPr>
      <w:pStyle w:val="a7"/>
      <w:framePr w:w="12424" w:h="149" w:wrap="none" w:vAnchor="text" w:hAnchor="page" w:x="1" w:y="-791"/>
      <w:jc w:val="center"/>
    </w:pPr>
  </w:p>
  <w:p w14:paraId="1384E2F6" w14:textId="77777777" w:rsidR="0004372B" w:rsidRDefault="007E5F23" w:rsidP="001E2364">
    <w:pPr>
      <w:pStyle w:val="a7"/>
      <w:framePr w:w="12424" w:h="149" w:wrap="none" w:vAnchor="text" w:hAnchor="page" w:x="1" w:y="-791"/>
      <w:jc w:val="center"/>
    </w:pPr>
  </w:p>
  <w:p w14:paraId="6C03A8E4" w14:textId="77777777" w:rsidR="0004372B" w:rsidRDefault="007E5F23">
    <w:pPr>
      <w:pStyle w:val="a4"/>
      <w:framePr w:w="12424" w:h="149" w:wrap="none" w:vAnchor="text" w:hAnchor="page" w:x="1" w:y="-791"/>
      <w:shd w:val="clear" w:color="auto" w:fill="auto"/>
      <w:ind w:left="587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10030" w14:textId="77777777" w:rsidR="000445A1" w:rsidRDefault="000445A1">
      <w:pPr>
        <w:spacing w:after="0" w:line="240" w:lineRule="auto"/>
      </w:pPr>
      <w:r>
        <w:separator/>
      </w:r>
    </w:p>
  </w:footnote>
  <w:footnote w:type="continuationSeparator" w:id="0">
    <w:p w14:paraId="6527FA44" w14:textId="77777777" w:rsidR="000445A1" w:rsidRDefault="00044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16DA547E"/>
    <w:multiLevelType w:val="hybridMultilevel"/>
    <w:tmpl w:val="11CC3C3E"/>
    <w:lvl w:ilvl="0" w:tplc="CEEE10A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4E5DE3"/>
    <w:multiLevelType w:val="hybridMultilevel"/>
    <w:tmpl w:val="54E4470A"/>
    <w:lvl w:ilvl="0" w:tplc="2A24EA9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2455DE"/>
    <w:multiLevelType w:val="hybridMultilevel"/>
    <w:tmpl w:val="D3C48CBA"/>
    <w:lvl w:ilvl="0" w:tplc="ABAC50E4">
      <w:start w:val="3"/>
      <w:numFmt w:val="upperRoman"/>
      <w:lvlText w:val="%1."/>
      <w:lvlJc w:val="left"/>
      <w:pPr>
        <w:ind w:left="1855" w:hanging="72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 w15:restartNumberingAfterBreak="0">
    <w:nsid w:val="4B681AE7"/>
    <w:multiLevelType w:val="hybridMultilevel"/>
    <w:tmpl w:val="C41AA51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76E90865"/>
    <w:multiLevelType w:val="hybridMultilevel"/>
    <w:tmpl w:val="EA962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0"/>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E3A"/>
    <w:rsid w:val="000445A1"/>
    <w:rsid w:val="00105E3A"/>
    <w:rsid w:val="001251E2"/>
    <w:rsid w:val="001868F3"/>
    <w:rsid w:val="001D5198"/>
    <w:rsid w:val="001E1B98"/>
    <w:rsid w:val="00213048"/>
    <w:rsid w:val="00414ACA"/>
    <w:rsid w:val="00446194"/>
    <w:rsid w:val="00470564"/>
    <w:rsid w:val="00493636"/>
    <w:rsid w:val="004F2517"/>
    <w:rsid w:val="00581D3D"/>
    <w:rsid w:val="0067579A"/>
    <w:rsid w:val="007C571B"/>
    <w:rsid w:val="007E5F23"/>
    <w:rsid w:val="0087217F"/>
    <w:rsid w:val="008F6248"/>
    <w:rsid w:val="00B42748"/>
    <w:rsid w:val="00C30CCE"/>
    <w:rsid w:val="00D7740B"/>
    <w:rsid w:val="00DB4E49"/>
    <w:rsid w:val="00DE393A"/>
    <w:rsid w:val="00DF6757"/>
    <w:rsid w:val="00E81533"/>
    <w:rsid w:val="00EA1054"/>
    <w:rsid w:val="00EC3DD1"/>
    <w:rsid w:val="00EE49B5"/>
    <w:rsid w:val="00F234A0"/>
    <w:rsid w:val="00F90E49"/>
    <w:rsid w:val="00FC7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9D173"/>
  <w15:chartTrackingRefBased/>
  <w15:docId w15:val="{0F36CF05-7FD7-4B84-B038-580F992BF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1"/>
    <w:qFormat/>
    <w:rsid w:val="00105E3A"/>
    <w:pPr>
      <w:keepNext/>
      <w:spacing w:before="240" w:after="60" w:line="240" w:lineRule="auto"/>
      <w:jc w:val="center"/>
      <w:outlineLvl w:val="0"/>
    </w:pPr>
    <w:rPr>
      <w:rFonts w:ascii="Times New Roman" w:eastAsia="Calibri" w:hAnsi="Times New Roman" w:cs="Times New Roman"/>
      <w:b/>
      <w:color w:val="000000"/>
      <w:kern w:val="32"/>
      <w:sz w:val="32"/>
      <w:szCs w:val="20"/>
      <w:lang w:val="x-none" w:eastAsia="x-none"/>
    </w:rPr>
  </w:style>
  <w:style w:type="paragraph" w:styleId="2">
    <w:name w:val="heading 2"/>
    <w:basedOn w:val="a"/>
    <w:next w:val="a"/>
    <w:link w:val="20"/>
    <w:qFormat/>
    <w:rsid w:val="00105E3A"/>
    <w:pPr>
      <w:keepNext/>
      <w:spacing w:before="240" w:after="60" w:line="240" w:lineRule="auto"/>
      <w:jc w:val="center"/>
      <w:outlineLvl w:val="1"/>
    </w:pPr>
    <w:rPr>
      <w:rFonts w:ascii="Times New Roman" w:eastAsia="Calibri" w:hAnsi="Times New Roman" w:cs="Times New Roman"/>
      <w:b/>
      <w:bCs/>
      <w:iCs/>
      <w:color w:val="000000"/>
      <w:sz w:val="28"/>
      <w:szCs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
    <w:basedOn w:val="a0"/>
    <w:rsid w:val="00105E3A"/>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rsid w:val="00105E3A"/>
    <w:rPr>
      <w:rFonts w:ascii="Times New Roman" w:eastAsia="Calibri" w:hAnsi="Times New Roman" w:cs="Times New Roman"/>
      <w:b/>
      <w:bCs/>
      <w:iCs/>
      <w:color w:val="000000"/>
      <w:sz w:val="28"/>
      <w:szCs w:val="28"/>
      <w:lang w:val="x-none" w:eastAsia="x-none"/>
    </w:rPr>
  </w:style>
  <w:style w:type="numbering" w:customStyle="1" w:styleId="12">
    <w:name w:val="Нет списка1"/>
    <w:next w:val="a2"/>
    <w:uiPriority w:val="99"/>
    <w:semiHidden/>
    <w:rsid w:val="00105E3A"/>
  </w:style>
  <w:style w:type="paragraph" w:customStyle="1" w:styleId="13">
    <w:name w:val="Без интервала1"/>
    <w:rsid w:val="00105E3A"/>
    <w:pPr>
      <w:spacing w:after="0" w:line="240" w:lineRule="auto"/>
    </w:pPr>
    <w:rPr>
      <w:rFonts w:ascii="Calibri" w:eastAsia="Times New Roman" w:hAnsi="Calibri" w:cs="Times New Roman"/>
    </w:rPr>
  </w:style>
  <w:style w:type="character" w:customStyle="1" w:styleId="a3">
    <w:name w:val="Колонтитул_"/>
    <w:link w:val="a4"/>
    <w:locked/>
    <w:rsid w:val="00105E3A"/>
    <w:rPr>
      <w:rFonts w:ascii="Times New Roman" w:hAnsi="Times New Roman"/>
      <w:sz w:val="20"/>
      <w:shd w:val="clear" w:color="auto" w:fill="FFFFFF"/>
    </w:rPr>
  </w:style>
  <w:style w:type="character" w:customStyle="1" w:styleId="100">
    <w:name w:val="Колонтитул + 10"/>
    <w:aliases w:val="5 pt"/>
    <w:rsid w:val="00105E3A"/>
    <w:rPr>
      <w:rFonts w:ascii="Times New Roman" w:hAnsi="Times New Roman"/>
      <w:spacing w:val="0"/>
      <w:sz w:val="21"/>
    </w:rPr>
  </w:style>
  <w:style w:type="paragraph" w:customStyle="1" w:styleId="a4">
    <w:name w:val="Колонтитул"/>
    <w:basedOn w:val="a"/>
    <w:link w:val="a3"/>
    <w:rsid w:val="00105E3A"/>
    <w:pPr>
      <w:shd w:val="clear" w:color="auto" w:fill="FFFFFF"/>
      <w:spacing w:after="0" w:line="240" w:lineRule="auto"/>
    </w:pPr>
    <w:rPr>
      <w:rFonts w:ascii="Times New Roman" w:hAnsi="Times New Roman"/>
      <w:sz w:val="20"/>
    </w:rPr>
  </w:style>
  <w:style w:type="paragraph" w:customStyle="1" w:styleId="14">
    <w:name w:val="Абзац списка1"/>
    <w:basedOn w:val="a"/>
    <w:rsid w:val="00105E3A"/>
    <w:pPr>
      <w:spacing w:after="200" w:line="276" w:lineRule="auto"/>
      <w:ind w:left="720"/>
      <w:contextualSpacing/>
    </w:pPr>
    <w:rPr>
      <w:rFonts w:ascii="Calibri" w:eastAsia="Times New Roman" w:hAnsi="Calibri" w:cs="Times New Roman"/>
    </w:rPr>
  </w:style>
  <w:style w:type="paragraph" w:styleId="a5">
    <w:name w:val="header"/>
    <w:basedOn w:val="a"/>
    <w:link w:val="a6"/>
    <w:rsid w:val="00105E3A"/>
    <w:pPr>
      <w:tabs>
        <w:tab w:val="center" w:pos="4677"/>
        <w:tab w:val="right" w:pos="9355"/>
      </w:tabs>
      <w:spacing w:after="0" w:line="240" w:lineRule="auto"/>
    </w:pPr>
    <w:rPr>
      <w:rFonts w:ascii="Calibri" w:eastAsia="Calibri" w:hAnsi="Calibri" w:cs="Times New Roman"/>
      <w:sz w:val="20"/>
      <w:szCs w:val="20"/>
      <w:lang w:val="x-none" w:eastAsia="x-none"/>
    </w:rPr>
  </w:style>
  <w:style w:type="character" w:customStyle="1" w:styleId="a6">
    <w:name w:val="Верхний колонтитул Знак"/>
    <w:basedOn w:val="a0"/>
    <w:link w:val="a5"/>
    <w:rsid w:val="00105E3A"/>
    <w:rPr>
      <w:rFonts w:ascii="Calibri" w:eastAsia="Calibri" w:hAnsi="Calibri" w:cs="Times New Roman"/>
      <w:sz w:val="20"/>
      <w:szCs w:val="20"/>
      <w:lang w:val="x-none" w:eastAsia="x-none"/>
    </w:rPr>
  </w:style>
  <w:style w:type="paragraph" w:styleId="a7">
    <w:name w:val="footer"/>
    <w:basedOn w:val="a"/>
    <w:link w:val="a8"/>
    <w:rsid w:val="00105E3A"/>
    <w:pPr>
      <w:tabs>
        <w:tab w:val="center" w:pos="4677"/>
        <w:tab w:val="right" w:pos="9355"/>
      </w:tabs>
      <w:spacing w:after="0" w:line="240" w:lineRule="auto"/>
    </w:pPr>
    <w:rPr>
      <w:rFonts w:ascii="Calibri" w:eastAsia="Calibri" w:hAnsi="Calibri" w:cs="Times New Roman"/>
      <w:sz w:val="20"/>
      <w:szCs w:val="20"/>
      <w:lang w:val="x-none" w:eastAsia="x-none"/>
    </w:rPr>
  </w:style>
  <w:style w:type="character" w:customStyle="1" w:styleId="a8">
    <w:name w:val="Нижний колонтитул Знак"/>
    <w:basedOn w:val="a0"/>
    <w:link w:val="a7"/>
    <w:rsid w:val="00105E3A"/>
    <w:rPr>
      <w:rFonts w:ascii="Calibri" w:eastAsia="Calibri" w:hAnsi="Calibri" w:cs="Times New Roman"/>
      <w:sz w:val="20"/>
      <w:szCs w:val="20"/>
      <w:lang w:val="x-none" w:eastAsia="x-none"/>
    </w:rPr>
  </w:style>
  <w:style w:type="table" w:styleId="a9">
    <w:name w:val="Table Grid"/>
    <w:basedOn w:val="a1"/>
    <w:uiPriority w:val="59"/>
    <w:rsid w:val="00105E3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rsid w:val="00105E3A"/>
    <w:rPr>
      <w:color w:val="000080"/>
      <w:u w:val="single"/>
    </w:rPr>
  </w:style>
  <w:style w:type="character" w:customStyle="1" w:styleId="ab">
    <w:name w:val="Основной текст_"/>
    <w:link w:val="7"/>
    <w:locked/>
    <w:rsid w:val="00105E3A"/>
    <w:rPr>
      <w:rFonts w:ascii="Times New Roman" w:hAnsi="Times New Roman"/>
      <w:sz w:val="21"/>
      <w:shd w:val="clear" w:color="auto" w:fill="FFFFFF"/>
    </w:rPr>
  </w:style>
  <w:style w:type="character" w:customStyle="1" w:styleId="4">
    <w:name w:val="Основной текст (4)_"/>
    <w:link w:val="41"/>
    <w:locked/>
    <w:rsid w:val="00105E3A"/>
    <w:rPr>
      <w:rFonts w:ascii="Times New Roman" w:hAnsi="Times New Roman"/>
      <w:sz w:val="21"/>
      <w:shd w:val="clear" w:color="auto" w:fill="FFFFFF"/>
    </w:rPr>
  </w:style>
  <w:style w:type="character" w:customStyle="1" w:styleId="40">
    <w:name w:val="Основной текст4"/>
    <w:rsid w:val="00105E3A"/>
    <w:rPr>
      <w:rFonts w:ascii="Times New Roman" w:hAnsi="Times New Roman"/>
      <w:spacing w:val="0"/>
      <w:sz w:val="21"/>
      <w:u w:val="single"/>
      <w:lang w:val="en-US" w:eastAsia="x-none"/>
    </w:rPr>
  </w:style>
  <w:style w:type="character" w:customStyle="1" w:styleId="5">
    <w:name w:val="Основной текст5"/>
    <w:rsid w:val="00105E3A"/>
    <w:rPr>
      <w:rFonts w:ascii="Times New Roman" w:hAnsi="Times New Roman" w:cs="Times New Roman"/>
      <w:sz w:val="21"/>
      <w:szCs w:val="21"/>
      <w:shd w:val="clear" w:color="auto" w:fill="FFFFFF"/>
    </w:rPr>
  </w:style>
  <w:style w:type="character" w:customStyle="1" w:styleId="101">
    <w:name w:val="Основной текст + Полужирный10"/>
    <w:rsid w:val="00105E3A"/>
    <w:rPr>
      <w:rFonts w:ascii="Times New Roman" w:hAnsi="Times New Roman"/>
      <w:b/>
      <w:spacing w:val="0"/>
      <w:sz w:val="21"/>
    </w:rPr>
  </w:style>
  <w:style w:type="character" w:customStyle="1" w:styleId="9">
    <w:name w:val="Основной текст + Полужирный9"/>
    <w:rsid w:val="00105E3A"/>
    <w:rPr>
      <w:rFonts w:ascii="Times New Roman" w:hAnsi="Times New Roman"/>
      <w:b/>
      <w:spacing w:val="0"/>
      <w:sz w:val="21"/>
    </w:rPr>
  </w:style>
  <w:style w:type="character" w:customStyle="1" w:styleId="42">
    <w:name w:val="Основной текст (4) + Не полужирный2"/>
    <w:rsid w:val="00105E3A"/>
    <w:rPr>
      <w:rFonts w:ascii="Times New Roman" w:hAnsi="Times New Roman"/>
      <w:b/>
      <w:spacing w:val="0"/>
      <w:sz w:val="21"/>
    </w:rPr>
  </w:style>
  <w:style w:type="character" w:customStyle="1" w:styleId="8">
    <w:name w:val="Основной текст + Полужирный8"/>
    <w:rsid w:val="00105E3A"/>
    <w:rPr>
      <w:rFonts w:ascii="Times New Roman" w:hAnsi="Times New Roman"/>
      <w:b/>
      <w:spacing w:val="0"/>
      <w:sz w:val="21"/>
    </w:rPr>
  </w:style>
  <w:style w:type="paragraph" w:customStyle="1" w:styleId="7">
    <w:name w:val="Основной текст7"/>
    <w:basedOn w:val="a"/>
    <w:link w:val="ab"/>
    <w:rsid w:val="00105E3A"/>
    <w:pPr>
      <w:shd w:val="clear" w:color="auto" w:fill="FFFFFF"/>
      <w:spacing w:before="6660" w:after="0" w:line="254" w:lineRule="exact"/>
      <w:jc w:val="center"/>
    </w:pPr>
    <w:rPr>
      <w:rFonts w:ascii="Times New Roman" w:hAnsi="Times New Roman"/>
      <w:sz w:val="21"/>
    </w:rPr>
  </w:style>
  <w:style w:type="paragraph" w:customStyle="1" w:styleId="41">
    <w:name w:val="Основной текст (4)1"/>
    <w:basedOn w:val="a"/>
    <w:link w:val="4"/>
    <w:rsid w:val="00105E3A"/>
    <w:pPr>
      <w:shd w:val="clear" w:color="auto" w:fill="FFFFFF"/>
      <w:spacing w:before="60" w:after="60" w:line="240" w:lineRule="atLeast"/>
      <w:jc w:val="both"/>
    </w:pPr>
    <w:rPr>
      <w:rFonts w:ascii="Times New Roman" w:hAnsi="Times New Roman"/>
      <w:sz w:val="21"/>
    </w:rPr>
  </w:style>
  <w:style w:type="character" w:customStyle="1" w:styleId="11">
    <w:name w:val="Заголовок 1 Знак1"/>
    <w:link w:val="1"/>
    <w:locked/>
    <w:rsid w:val="00105E3A"/>
    <w:rPr>
      <w:rFonts w:ascii="Times New Roman" w:eastAsia="Calibri" w:hAnsi="Times New Roman" w:cs="Times New Roman"/>
      <w:b/>
      <w:color w:val="000000"/>
      <w:kern w:val="32"/>
      <w:sz w:val="32"/>
      <w:szCs w:val="20"/>
      <w:lang w:val="x-none" w:eastAsia="x-none"/>
    </w:rPr>
  </w:style>
  <w:style w:type="paragraph" w:styleId="15">
    <w:name w:val="toc 1"/>
    <w:basedOn w:val="a"/>
    <w:next w:val="a"/>
    <w:autoRedefine/>
    <w:rsid w:val="00105E3A"/>
    <w:pPr>
      <w:tabs>
        <w:tab w:val="right" w:leader="dot" w:pos="9783"/>
      </w:tabs>
      <w:spacing w:after="0" w:line="240" w:lineRule="auto"/>
      <w:jc w:val="center"/>
    </w:pPr>
    <w:rPr>
      <w:rFonts w:ascii="Times New Roman" w:eastAsia="Times New Roman" w:hAnsi="Times New Roman" w:cs="Arial Unicode MS"/>
      <w:b/>
      <w:bCs/>
      <w:caps/>
      <w:noProof/>
      <w:kern w:val="28"/>
      <w:lang w:val="en-US" w:eastAsia="ru-RU"/>
    </w:rPr>
  </w:style>
  <w:style w:type="paragraph" w:customStyle="1" w:styleId="ConsPlusNormal">
    <w:name w:val="ConsPlusNormal"/>
    <w:rsid w:val="00105E3A"/>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50">
    <w:name w:val="Основной текст + Полужирный5"/>
    <w:rsid w:val="00105E3A"/>
    <w:rPr>
      <w:rFonts w:ascii="Times New Roman" w:hAnsi="Times New Roman"/>
      <w:b/>
      <w:spacing w:val="0"/>
      <w:sz w:val="21"/>
    </w:rPr>
  </w:style>
  <w:style w:type="character" w:customStyle="1" w:styleId="43">
    <w:name w:val="Основной текст + Полужирный4"/>
    <w:rsid w:val="00105E3A"/>
    <w:rPr>
      <w:rFonts w:ascii="Times New Roman" w:hAnsi="Times New Roman"/>
      <w:b/>
      <w:spacing w:val="0"/>
      <w:sz w:val="21"/>
    </w:rPr>
  </w:style>
  <w:style w:type="character" w:customStyle="1" w:styleId="ac">
    <w:name w:val="Основной текст Знак"/>
    <w:aliases w:val="Знак Знак Знак Знак Знак Знак Знак Знак,Знак Знак Знак Знак Знак Знак Знак1,Знак Знак Знак Знак Знак Знак1"/>
    <w:link w:val="ad"/>
    <w:locked/>
    <w:rsid w:val="00105E3A"/>
    <w:rPr>
      <w:sz w:val="24"/>
      <w:lang w:val="x-none" w:eastAsia="ru-RU"/>
    </w:rPr>
  </w:style>
  <w:style w:type="paragraph" w:styleId="ad">
    <w:name w:val="Body Text"/>
    <w:aliases w:val="Знак Знак Знак Знак Знак Знак Знак,Знак Знак Знак Знак Знак Знак,Знак Знак Знак Знак Знак"/>
    <w:basedOn w:val="a"/>
    <w:link w:val="ac"/>
    <w:rsid w:val="00105E3A"/>
    <w:pPr>
      <w:spacing w:after="120" w:line="240" w:lineRule="auto"/>
    </w:pPr>
    <w:rPr>
      <w:sz w:val="24"/>
      <w:lang w:val="x-none" w:eastAsia="ru-RU"/>
    </w:rPr>
  </w:style>
  <w:style w:type="character" w:customStyle="1" w:styleId="16">
    <w:name w:val="Основной текст Знак1"/>
    <w:basedOn w:val="a0"/>
    <w:semiHidden/>
    <w:rsid w:val="00105E3A"/>
  </w:style>
  <w:style w:type="character" w:styleId="ae">
    <w:name w:val="Emphasis"/>
    <w:qFormat/>
    <w:rsid w:val="00105E3A"/>
    <w:rPr>
      <w:i/>
    </w:rPr>
  </w:style>
  <w:style w:type="character" w:customStyle="1" w:styleId="f">
    <w:name w:val="f"/>
    <w:rsid w:val="00105E3A"/>
    <w:rPr>
      <w:rFonts w:cs="Times New Roman"/>
    </w:rPr>
  </w:style>
  <w:style w:type="character" w:customStyle="1" w:styleId="blk">
    <w:name w:val="blk"/>
    <w:rsid w:val="00105E3A"/>
    <w:rPr>
      <w:rFonts w:cs="Times New Roman"/>
    </w:rPr>
  </w:style>
  <w:style w:type="character" w:customStyle="1" w:styleId="r">
    <w:name w:val="r"/>
    <w:rsid w:val="00105E3A"/>
    <w:rPr>
      <w:rFonts w:cs="Times New Roman"/>
    </w:rPr>
  </w:style>
  <w:style w:type="paragraph" w:styleId="af">
    <w:name w:val="Body Text Indent"/>
    <w:basedOn w:val="a"/>
    <w:link w:val="af0"/>
    <w:rsid w:val="00105E3A"/>
    <w:pPr>
      <w:spacing w:after="120" w:line="276" w:lineRule="auto"/>
      <w:ind w:left="283"/>
    </w:pPr>
    <w:rPr>
      <w:rFonts w:ascii="Calibri" w:eastAsia="Calibri" w:hAnsi="Calibri" w:cs="Times New Roman"/>
      <w:sz w:val="20"/>
      <w:szCs w:val="20"/>
      <w:lang w:val="x-none" w:eastAsia="x-none"/>
    </w:rPr>
  </w:style>
  <w:style w:type="character" w:customStyle="1" w:styleId="af0">
    <w:name w:val="Основной текст с отступом Знак"/>
    <w:basedOn w:val="a0"/>
    <w:link w:val="af"/>
    <w:rsid w:val="00105E3A"/>
    <w:rPr>
      <w:rFonts w:ascii="Calibri" w:eastAsia="Calibri" w:hAnsi="Calibri" w:cs="Times New Roman"/>
      <w:sz w:val="20"/>
      <w:szCs w:val="20"/>
      <w:lang w:val="x-none" w:eastAsia="x-none"/>
    </w:rPr>
  </w:style>
  <w:style w:type="paragraph" w:styleId="21">
    <w:name w:val="Body Text 2"/>
    <w:basedOn w:val="a"/>
    <w:link w:val="22"/>
    <w:semiHidden/>
    <w:rsid w:val="00105E3A"/>
    <w:pPr>
      <w:spacing w:after="120" w:line="480" w:lineRule="auto"/>
    </w:pPr>
    <w:rPr>
      <w:rFonts w:ascii="Calibri" w:eastAsia="Calibri" w:hAnsi="Calibri" w:cs="Times New Roman"/>
      <w:sz w:val="20"/>
      <w:szCs w:val="20"/>
      <w:lang w:val="x-none" w:eastAsia="x-none"/>
    </w:rPr>
  </w:style>
  <w:style w:type="character" w:customStyle="1" w:styleId="22">
    <w:name w:val="Основной текст 2 Знак"/>
    <w:basedOn w:val="a0"/>
    <w:link w:val="21"/>
    <w:semiHidden/>
    <w:rsid w:val="00105E3A"/>
    <w:rPr>
      <w:rFonts w:ascii="Calibri" w:eastAsia="Calibri" w:hAnsi="Calibri" w:cs="Times New Roman"/>
      <w:sz w:val="20"/>
      <w:szCs w:val="20"/>
      <w:lang w:val="x-none" w:eastAsia="x-none"/>
    </w:rPr>
  </w:style>
  <w:style w:type="paragraph" w:customStyle="1" w:styleId="caaieiaie4">
    <w:name w:val="caaieiaie 4"/>
    <w:basedOn w:val="a"/>
    <w:next w:val="a"/>
    <w:rsid w:val="00105E3A"/>
    <w:pPr>
      <w:widowControl w:val="0"/>
      <w:suppressAutoHyphens/>
      <w:overflowPunct w:val="0"/>
      <w:autoSpaceDE w:val="0"/>
      <w:spacing w:after="0" w:line="240" w:lineRule="auto"/>
      <w:jc w:val="center"/>
    </w:pPr>
    <w:rPr>
      <w:rFonts w:ascii="Times New Roman" w:eastAsia="Calibri" w:hAnsi="Times New Roman" w:cs="Times New Roman"/>
      <w:b/>
      <w:bCs/>
      <w:kern w:val="2"/>
      <w:sz w:val="24"/>
      <w:szCs w:val="24"/>
      <w:lang w:eastAsia="ar-SA"/>
    </w:rPr>
  </w:style>
  <w:style w:type="paragraph" w:customStyle="1" w:styleId="af1">
    <w:name w:val="Нормальный"/>
    <w:rsid w:val="00105E3A"/>
    <w:pPr>
      <w:widowControl w:val="0"/>
      <w:suppressAutoHyphens/>
      <w:spacing w:after="0" w:line="240" w:lineRule="auto"/>
    </w:pPr>
    <w:rPr>
      <w:rFonts w:ascii="Times New Roman" w:eastAsia="Calibri" w:hAnsi="Times New Roman" w:cs="Times New Roman"/>
      <w:sz w:val="20"/>
      <w:szCs w:val="20"/>
      <w:lang w:eastAsia="ar-SA"/>
    </w:rPr>
  </w:style>
  <w:style w:type="paragraph" w:customStyle="1" w:styleId="Iiiaeuiue">
    <w:name w:val="Ii?iaeuiue"/>
    <w:rsid w:val="00105E3A"/>
    <w:pPr>
      <w:widowControl w:val="0"/>
      <w:suppressAutoHyphens/>
      <w:overflowPunct w:val="0"/>
      <w:autoSpaceDE w:val="0"/>
      <w:spacing w:after="0" w:line="240" w:lineRule="auto"/>
    </w:pPr>
    <w:rPr>
      <w:rFonts w:ascii="Times New Roman" w:eastAsia="Calibri" w:hAnsi="Times New Roman" w:cs="Times New Roman"/>
      <w:sz w:val="20"/>
      <w:szCs w:val="20"/>
      <w:lang w:eastAsia="ar-SA"/>
    </w:rPr>
  </w:style>
  <w:style w:type="character" w:styleId="af2">
    <w:name w:val="page number"/>
    <w:basedOn w:val="a0"/>
    <w:rsid w:val="00105E3A"/>
  </w:style>
  <w:style w:type="paragraph" w:customStyle="1" w:styleId="ConsPlusNonformat">
    <w:name w:val="ConsPlusNonformat"/>
    <w:rsid w:val="00105E3A"/>
    <w:pPr>
      <w:widowControl w:val="0"/>
      <w:suppressAutoHyphens/>
      <w:autoSpaceDE w:val="0"/>
      <w:spacing w:after="0" w:line="240" w:lineRule="auto"/>
    </w:pPr>
    <w:rPr>
      <w:rFonts w:ascii="Courier New" w:eastAsia="Calibri" w:hAnsi="Courier New" w:cs="Courier New"/>
      <w:sz w:val="20"/>
      <w:szCs w:val="20"/>
      <w:lang w:eastAsia="ar-SA"/>
    </w:rPr>
  </w:style>
  <w:style w:type="paragraph" w:styleId="af3">
    <w:name w:val="Balloon Text"/>
    <w:basedOn w:val="a"/>
    <w:link w:val="af4"/>
    <w:semiHidden/>
    <w:rsid w:val="00105E3A"/>
    <w:pPr>
      <w:spacing w:after="0" w:line="240" w:lineRule="auto"/>
    </w:pPr>
    <w:rPr>
      <w:rFonts w:ascii="Tahoma" w:eastAsia="Calibri" w:hAnsi="Tahoma" w:cs="Times New Roman"/>
      <w:sz w:val="16"/>
      <w:szCs w:val="16"/>
      <w:lang w:val="x-none" w:eastAsia="x-none"/>
    </w:rPr>
  </w:style>
  <w:style w:type="character" w:customStyle="1" w:styleId="af4">
    <w:name w:val="Текст выноски Знак"/>
    <w:basedOn w:val="a0"/>
    <w:link w:val="af3"/>
    <w:semiHidden/>
    <w:rsid w:val="00105E3A"/>
    <w:rPr>
      <w:rFonts w:ascii="Tahoma" w:eastAsia="Calibri" w:hAnsi="Tahoma" w:cs="Times New Roman"/>
      <w:sz w:val="16"/>
      <w:szCs w:val="16"/>
      <w:lang w:val="x-none" w:eastAsia="x-none"/>
    </w:rPr>
  </w:style>
  <w:style w:type="character" w:customStyle="1" w:styleId="af5">
    <w:name w:val="Сноска_"/>
    <w:link w:val="af6"/>
    <w:locked/>
    <w:rsid w:val="00105E3A"/>
    <w:rPr>
      <w:b/>
      <w:sz w:val="19"/>
      <w:shd w:val="clear" w:color="auto" w:fill="FFFFFF"/>
    </w:rPr>
  </w:style>
  <w:style w:type="paragraph" w:customStyle="1" w:styleId="af6">
    <w:name w:val="Сноска"/>
    <w:basedOn w:val="a"/>
    <w:link w:val="af5"/>
    <w:rsid w:val="00105E3A"/>
    <w:pPr>
      <w:widowControl w:val="0"/>
      <w:shd w:val="clear" w:color="auto" w:fill="FFFFFF"/>
      <w:spacing w:after="0" w:line="235" w:lineRule="exact"/>
      <w:ind w:firstLine="700"/>
      <w:jc w:val="both"/>
    </w:pPr>
    <w:rPr>
      <w:b/>
      <w:sz w:val="19"/>
    </w:rPr>
  </w:style>
  <w:style w:type="character" w:customStyle="1" w:styleId="10pt">
    <w:name w:val="Сноска + 10 pt"/>
    <w:aliases w:val="Не полужирный"/>
    <w:rsid w:val="00105E3A"/>
    <w:rPr>
      <w:b/>
      <w:color w:val="000000"/>
      <w:spacing w:val="0"/>
      <w:w w:val="100"/>
      <w:position w:val="0"/>
      <w:sz w:val="20"/>
      <w:shd w:val="clear" w:color="auto" w:fill="FFFFFF"/>
      <w:lang w:val="ru-RU" w:eastAsia="x-none"/>
    </w:rPr>
  </w:style>
  <w:style w:type="character" w:styleId="af7">
    <w:name w:val="FollowedHyperlink"/>
    <w:uiPriority w:val="99"/>
    <w:rsid w:val="00105E3A"/>
    <w:rPr>
      <w:color w:val="800080"/>
      <w:u w:val="single"/>
    </w:rPr>
  </w:style>
  <w:style w:type="paragraph" w:customStyle="1" w:styleId="17">
    <w:name w:val="Абзац списка1"/>
    <w:basedOn w:val="a"/>
    <w:rsid w:val="00105E3A"/>
    <w:pPr>
      <w:spacing w:after="0" w:line="240" w:lineRule="auto"/>
      <w:ind w:left="720"/>
      <w:contextualSpacing/>
    </w:pPr>
    <w:rPr>
      <w:rFonts w:ascii="Times New Roman" w:eastAsia="Times New Roman" w:hAnsi="Times New Roman" w:cs="Times New Roman"/>
      <w:sz w:val="24"/>
      <w:szCs w:val="28"/>
      <w:lang w:eastAsia="ru-RU"/>
    </w:rPr>
  </w:style>
  <w:style w:type="character" w:customStyle="1" w:styleId="u">
    <w:name w:val="u"/>
    <w:rsid w:val="00105E3A"/>
  </w:style>
  <w:style w:type="character" w:styleId="af8">
    <w:name w:val="Strong"/>
    <w:qFormat/>
    <w:rsid w:val="00105E3A"/>
    <w:rPr>
      <w:b/>
      <w:bCs/>
    </w:rPr>
  </w:style>
  <w:style w:type="character" w:customStyle="1" w:styleId="apple-converted-space">
    <w:name w:val="apple-converted-space"/>
    <w:rsid w:val="00105E3A"/>
  </w:style>
  <w:style w:type="paragraph" w:styleId="af9">
    <w:name w:val="No Spacing"/>
    <w:uiPriority w:val="1"/>
    <w:qFormat/>
    <w:rsid w:val="00105E3A"/>
    <w:pPr>
      <w:spacing w:after="0" w:line="240" w:lineRule="auto"/>
    </w:pPr>
    <w:rPr>
      <w:rFonts w:ascii="Calibri" w:eastAsia="Times New Roman" w:hAnsi="Calibri" w:cs="Times New Roman"/>
    </w:rPr>
  </w:style>
  <w:style w:type="paragraph" w:customStyle="1" w:styleId="xl41">
    <w:name w:val="xl41"/>
    <w:basedOn w:val="a"/>
    <w:rsid w:val="00105E3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styleId="afa">
    <w:name w:val="Normal (Web)"/>
    <w:aliases w:val="Обычный (Web)1,Обычный (веб)1,Обычный (Web)"/>
    <w:basedOn w:val="a"/>
    <w:qFormat/>
    <w:rsid w:val="00105E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ositionikz">
    <w:name w:val="positionikz"/>
    <w:basedOn w:val="a0"/>
    <w:rsid w:val="00105E3A"/>
  </w:style>
  <w:style w:type="paragraph" w:styleId="afb">
    <w:name w:val="List Paragraph"/>
    <w:basedOn w:val="a"/>
    <w:uiPriority w:val="99"/>
    <w:qFormat/>
    <w:rsid w:val="00105E3A"/>
    <w:pPr>
      <w:spacing w:after="200" w:line="276" w:lineRule="auto"/>
      <w:ind w:left="720"/>
      <w:contextualSpacing/>
    </w:pPr>
    <w:rPr>
      <w:rFonts w:ascii="Calibri" w:eastAsia="Times New Roman" w:hAnsi="Calibri" w:cs="Times New Roman"/>
      <w:lang w:eastAsia="ru-RU"/>
    </w:rPr>
  </w:style>
  <w:style w:type="paragraph" w:styleId="HTML">
    <w:name w:val="HTML Preformatted"/>
    <w:basedOn w:val="a"/>
    <w:link w:val="HTML0"/>
    <w:uiPriority w:val="99"/>
    <w:rsid w:val="00105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105E3A"/>
    <w:rPr>
      <w:rFonts w:ascii="Courier New" w:eastAsia="Times New Roman" w:hAnsi="Courier New" w:cs="Times New Roman"/>
      <w:sz w:val="20"/>
      <w:szCs w:val="20"/>
      <w:lang w:val="x-none" w:eastAsia="x-none"/>
    </w:rPr>
  </w:style>
  <w:style w:type="paragraph" w:customStyle="1" w:styleId="Instruction">
    <w:name w:val="Instruction"/>
    <w:basedOn w:val="21"/>
    <w:uiPriority w:val="99"/>
    <w:rsid w:val="00105E3A"/>
    <w:pPr>
      <w:tabs>
        <w:tab w:val="num" w:pos="360"/>
      </w:tabs>
      <w:spacing w:before="180" w:after="60" w:line="240" w:lineRule="auto"/>
      <w:ind w:left="360" w:hanging="360"/>
      <w:jc w:val="both"/>
    </w:pPr>
    <w:rPr>
      <w:rFonts w:ascii="Times New Roman" w:eastAsia="Times New Roman" w:hAnsi="Times New Roman"/>
      <w:b/>
      <w:bCs/>
      <w:sz w:val="24"/>
      <w:szCs w:val="24"/>
      <w:lang w:val="ru-RU" w:eastAsia="ru-RU"/>
    </w:rPr>
  </w:style>
  <w:style w:type="character" w:customStyle="1" w:styleId="eis-uipurchase-tablecharacteristicvalues">
    <w:name w:val="eis-ui__purchase-table__characteristic_values"/>
    <w:basedOn w:val="a0"/>
    <w:rsid w:val="0087217F"/>
  </w:style>
  <w:style w:type="character" w:customStyle="1" w:styleId="eis-uipurchase-tablesub-text">
    <w:name w:val="eis-ui__purchase-table__sub-text"/>
    <w:basedOn w:val="a0"/>
    <w:rsid w:val="00872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287204">
      <w:bodyDiv w:val="1"/>
      <w:marLeft w:val="0"/>
      <w:marRight w:val="0"/>
      <w:marTop w:val="0"/>
      <w:marBottom w:val="0"/>
      <w:divBdr>
        <w:top w:val="none" w:sz="0" w:space="0" w:color="auto"/>
        <w:left w:val="none" w:sz="0" w:space="0" w:color="auto"/>
        <w:bottom w:val="none" w:sz="0" w:space="0" w:color="auto"/>
        <w:right w:val="none" w:sz="0" w:space="0" w:color="auto"/>
      </w:divBdr>
      <w:divsChild>
        <w:div w:id="493879526">
          <w:marLeft w:val="0"/>
          <w:marRight w:val="0"/>
          <w:marTop w:val="0"/>
          <w:marBottom w:val="0"/>
          <w:divBdr>
            <w:top w:val="none" w:sz="0" w:space="0" w:color="auto"/>
            <w:left w:val="none" w:sz="0" w:space="0" w:color="auto"/>
            <w:bottom w:val="none" w:sz="0" w:space="0" w:color="auto"/>
            <w:right w:val="none" w:sz="0" w:space="0" w:color="auto"/>
          </w:divBdr>
        </w:div>
        <w:div w:id="2017492126">
          <w:marLeft w:val="0"/>
          <w:marRight w:val="0"/>
          <w:marTop w:val="0"/>
          <w:marBottom w:val="0"/>
          <w:divBdr>
            <w:top w:val="none" w:sz="0" w:space="0" w:color="auto"/>
            <w:left w:val="none" w:sz="0" w:space="0" w:color="auto"/>
            <w:bottom w:val="none" w:sz="0" w:space="0" w:color="auto"/>
            <w:right w:val="none" w:sz="0" w:space="0" w:color="auto"/>
          </w:divBdr>
        </w:div>
        <w:div w:id="1498957205">
          <w:marLeft w:val="0"/>
          <w:marRight w:val="0"/>
          <w:marTop w:val="0"/>
          <w:marBottom w:val="0"/>
          <w:divBdr>
            <w:top w:val="none" w:sz="0" w:space="0" w:color="auto"/>
            <w:left w:val="none" w:sz="0" w:space="0" w:color="auto"/>
            <w:bottom w:val="none" w:sz="0" w:space="0" w:color="auto"/>
            <w:right w:val="none" w:sz="0" w:space="0" w:color="auto"/>
          </w:divBdr>
          <w:divsChild>
            <w:div w:id="1506551908">
              <w:marLeft w:val="0"/>
              <w:marRight w:val="0"/>
              <w:marTop w:val="0"/>
              <w:marBottom w:val="0"/>
              <w:divBdr>
                <w:top w:val="none" w:sz="0" w:space="0" w:color="auto"/>
                <w:left w:val="none" w:sz="0" w:space="0" w:color="auto"/>
                <w:bottom w:val="none" w:sz="0" w:space="0" w:color="auto"/>
                <w:right w:val="none" w:sz="0" w:space="0" w:color="auto"/>
              </w:divBdr>
            </w:div>
            <w:div w:id="495389716">
              <w:marLeft w:val="0"/>
              <w:marRight w:val="0"/>
              <w:marTop w:val="0"/>
              <w:marBottom w:val="0"/>
              <w:divBdr>
                <w:top w:val="none" w:sz="0" w:space="0" w:color="auto"/>
                <w:left w:val="none" w:sz="0" w:space="0" w:color="auto"/>
                <w:bottom w:val="none" w:sz="0" w:space="0" w:color="auto"/>
                <w:right w:val="none" w:sz="0" w:space="0" w:color="auto"/>
              </w:divBdr>
              <w:divsChild>
                <w:div w:id="529997082">
                  <w:marLeft w:val="0"/>
                  <w:marRight w:val="0"/>
                  <w:marTop w:val="0"/>
                  <w:marBottom w:val="0"/>
                  <w:divBdr>
                    <w:top w:val="none" w:sz="0" w:space="0" w:color="auto"/>
                    <w:left w:val="none" w:sz="0" w:space="0" w:color="auto"/>
                    <w:bottom w:val="none" w:sz="0" w:space="0" w:color="auto"/>
                    <w:right w:val="none" w:sz="0" w:space="0" w:color="auto"/>
                  </w:divBdr>
                </w:div>
                <w:div w:id="272325150">
                  <w:marLeft w:val="0"/>
                  <w:marRight w:val="0"/>
                  <w:marTop w:val="0"/>
                  <w:marBottom w:val="0"/>
                  <w:divBdr>
                    <w:top w:val="none" w:sz="0" w:space="0" w:color="auto"/>
                    <w:left w:val="none" w:sz="0" w:space="0" w:color="auto"/>
                    <w:bottom w:val="none" w:sz="0" w:space="0" w:color="auto"/>
                    <w:right w:val="none" w:sz="0" w:space="0" w:color="auto"/>
                  </w:divBdr>
                </w:div>
                <w:div w:id="1151093114">
                  <w:marLeft w:val="0"/>
                  <w:marRight w:val="0"/>
                  <w:marTop w:val="0"/>
                  <w:marBottom w:val="0"/>
                  <w:divBdr>
                    <w:top w:val="none" w:sz="0" w:space="0" w:color="auto"/>
                    <w:left w:val="none" w:sz="0" w:space="0" w:color="auto"/>
                    <w:bottom w:val="none" w:sz="0" w:space="0" w:color="auto"/>
                    <w:right w:val="none" w:sz="0" w:space="0" w:color="auto"/>
                  </w:divBdr>
                </w:div>
                <w:div w:id="189538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25082">
          <w:marLeft w:val="0"/>
          <w:marRight w:val="0"/>
          <w:marTop w:val="0"/>
          <w:marBottom w:val="0"/>
          <w:divBdr>
            <w:top w:val="none" w:sz="0" w:space="0" w:color="auto"/>
            <w:left w:val="none" w:sz="0" w:space="0" w:color="auto"/>
            <w:bottom w:val="none" w:sz="0" w:space="0" w:color="auto"/>
            <w:right w:val="none" w:sz="0" w:space="0" w:color="auto"/>
          </w:divBdr>
          <w:divsChild>
            <w:div w:id="493566030">
              <w:marLeft w:val="0"/>
              <w:marRight w:val="0"/>
              <w:marTop w:val="0"/>
              <w:marBottom w:val="0"/>
              <w:divBdr>
                <w:top w:val="none" w:sz="0" w:space="0" w:color="auto"/>
                <w:left w:val="none" w:sz="0" w:space="0" w:color="auto"/>
                <w:bottom w:val="none" w:sz="0" w:space="0" w:color="auto"/>
                <w:right w:val="none" w:sz="0" w:space="0" w:color="auto"/>
              </w:divBdr>
              <w:divsChild>
                <w:div w:id="247689231">
                  <w:marLeft w:val="0"/>
                  <w:marRight w:val="0"/>
                  <w:marTop w:val="0"/>
                  <w:marBottom w:val="0"/>
                  <w:divBdr>
                    <w:top w:val="none" w:sz="0" w:space="0" w:color="auto"/>
                    <w:left w:val="none" w:sz="0" w:space="0" w:color="auto"/>
                    <w:bottom w:val="none" w:sz="0" w:space="0" w:color="auto"/>
                    <w:right w:val="none" w:sz="0" w:space="0" w:color="auto"/>
                  </w:divBdr>
                </w:div>
                <w:div w:id="6232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28393">
          <w:marLeft w:val="0"/>
          <w:marRight w:val="0"/>
          <w:marTop w:val="0"/>
          <w:marBottom w:val="0"/>
          <w:divBdr>
            <w:top w:val="none" w:sz="0" w:space="0" w:color="auto"/>
            <w:left w:val="none" w:sz="0" w:space="0" w:color="auto"/>
            <w:bottom w:val="none" w:sz="0" w:space="0" w:color="auto"/>
            <w:right w:val="none" w:sz="0" w:space="0" w:color="auto"/>
          </w:divBdr>
        </w:div>
        <w:div w:id="1354263401">
          <w:marLeft w:val="0"/>
          <w:marRight w:val="0"/>
          <w:marTop w:val="0"/>
          <w:marBottom w:val="0"/>
          <w:divBdr>
            <w:top w:val="none" w:sz="0" w:space="0" w:color="auto"/>
            <w:left w:val="none" w:sz="0" w:space="0" w:color="auto"/>
            <w:bottom w:val="none" w:sz="0" w:space="0" w:color="auto"/>
            <w:right w:val="none" w:sz="0" w:space="0" w:color="auto"/>
          </w:divBdr>
        </w:div>
        <w:div w:id="1336035585">
          <w:marLeft w:val="0"/>
          <w:marRight w:val="0"/>
          <w:marTop w:val="0"/>
          <w:marBottom w:val="0"/>
          <w:divBdr>
            <w:top w:val="none" w:sz="0" w:space="0" w:color="auto"/>
            <w:left w:val="none" w:sz="0" w:space="0" w:color="auto"/>
            <w:bottom w:val="none" w:sz="0" w:space="0" w:color="auto"/>
            <w:right w:val="none" w:sz="0" w:space="0" w:color="auto"/>
          </w:divBdr>
        </w:div>
        <w:div w:id="1867911612">
          <w:marLeft w:val="0"/>
          <w:marRight w:val="0"/>
          <w:marTop w:val="0"/>
          <w:marBottom w:val="0"/>
          <w:divBdr>
            <w:top w:val="none" w:sz="0" w:space="0" w:color="auto"/>
            <w:left w:val="none" w:sz="0" w:space="0" w:color="auto"/>
            <w:bottom w:val="none" w:sz="0" w:space="0" w:color="auto"/>
            <w:right w:val="none" w:sz="0" w:space="0" w:color="auto"/>
          </w:divBdr>
          <w:divsChild>
            <w:div w:id="1318268654">
              <w:marLeft w:val="0"/>
              <w:marRight w:val="0"/>
              <w:marTop w:val="0"/>
              <w:marBottom w:val="0"/>
              <w:divBdr>
                <w:top w:val="none" w:sz="0" w:space="0" w:color="auto"/>
                <w:left w:val="none" w:sz="0" w:space="0" w:color="auto"/>
                <w:bottom w:val="none" w:sz="0" w:space="0" w:color="auto"/>
                <w:right w:val="none" w:sz="0" w:space="0" w:color="auto"/>
              </w:divBdr>
            </w:div>
          </w:divsChild>
        </w:div>
        <w:div w:id="1961187107">
          <w:marLeft w:val="0"/>
          <w:marRight w:val="90"/>
          <w:marTop w:val="0"/>
          <w:marBottom w:val="0"/>
          <w:divBdr>
            <w:top w:val="none" w:sz="0" w:space="0" w:color="auto"/>
            <w:left w:val="none" w:sz="0" w:space="0" w:color="auto"/>
            <w:bottom w:val="none" w:sz="0" w:space="0" w:color="auto"/>
            <w:right w:val="none" w:sz="0" w:space="0" w:color="auto"/>
          </w:divBdr>
          <w:divsChild>
            <w:div w:id="1649745458">
              <w:marLeft w:val="0"/>
              <w:marRight w:val="0"/>
              <w:marTop w:val="0"/>
              <w:marBottom w:val="0"/>
              <w:divBdr>
                <w:top w:val="none" w:sz="0" w:space="0" w:color="auto"/>
                <w:left w:val="none" w:sz="0" w:space="0" w:color="auto"/>
                <w:bottom w:val="none" w:sz="0" w:space="0" w:color="auto"/>
                <w:right w:val="none" w:sz="0" w:space="0" w:color="auto"/>
              </w:divBdr>
              <w:divsChild>
                <w:div w:id="164045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90064">
          <w:marLeft w:val="0"/>
          <w:marRight w:val="0"/>
          <w:marTop w:val="0"/>
          <w:marBottom w:val="0"/>
          <w:divBdr>
            <w:top w:val="none" w:sz="0" w:space="0" w:color="auto"/>
            <w:left w:val="none" w:sz="0" w:space="0" w:color="auto"/>
            <w:bottom w:val="none" w:sz="0" w:space="0" w:color="auto"/>
            <w:right w:val="none" w:sz="0" w:space="0" w:color="auto"/>
          </w:divBdr>
        </w:div>
        <w:div w:id="166335644">
          <w:marLeft w:val="0"/>
          <w:marRight w:val="0"/>
          <w:marTop w:val="0"/>
          <w:marBottom w:val="0"/>
          <w:divBdr>
            <w:top w:val="none" w:sz="0" w:space="0" w:color="auto"/>
            <w:left w:val="none" w:sz="0" w:space="0" w:color="auto"/>
            <w:bottom w:val="none" w:sz="0" w:space="0" w:color="auto"/>
            <w:right w:val="none" w:sz="0" w:space="0" w:color="auto"/>
          </w:divBdr>
        </w:div>
        <w:div w:id="1216114517">
          <w:marLeft w:val="0"/>
          <w:marRight w:val="0"/>
          <w:marTop w:val="0"/>
          <w:marBottom w:val="0"/>
          <w:divBdr>
            <w:top w:val="none" w:sz="0" w:space="0" w:color="auto"/>
            <w:left w:val="none" w:sz="0" w:space="0" w:color="auto"/>
            <w:bottom w:val="none" w:sz="0" w:space="0" w:color="auto"/>
            <w:right w:val="none" w:sz="0" w:space="0" w:color="auto"/>
          </w:divBdr>
          <w:divsChild>
            <w:div w:id="1122309060">
              <w:marLeft w:val="0"/>
              <w:marRight w:val="0"/>
              <w:marTop w:val="0"/>
              <w:marBottom w:val="0"/>
              <w:divBdr>
                <w:top w:val="none" w:sz="0" w:space="0" w:color="auto"/>
                <w:left w:val="none" w:sz="0" w:space="0" w:color="auto"/>
                <w:bottom w:val="none" w:sz="0" w:space="0" w:color="auto"/>
                <w:right w:val="none" w:sz="0" w:space="0" w:color="auto"/>
              </w:divBdr>
            </w:div>
            <w:div w:id="1974829023">
              <w:marLeft w:val="0"/>
              <w:marRight w:val="0"/>
              <w:marTop w:val="0"/>
              <w:marBottom w:val="0"/>
              <w:divBdr>
                <w:top w:val="none" w:sz="0" w:space="0" w:color="auto"/>
                <w:left w:val="none" w:sz="0" w:space="0" w:color="auto"/>
                <w:bottom w:val="none" w:sz="0" w:space="0" w:color="auto"/>
                <w:right w:val="none" w:sz="0" w:space="0" w:color="auto"/>
              </w:divBdr>
              <w:divsChild>
                <w:div w:id="1426653680">
                  <w:marLeft w:val="0"/>
                  <w:marRight w:val="0"/>
                  <w:marTop w:val="0"/>
                  <w:marBottom w:val="0"/>
                  <w:divBdr>
                    <w:top w:val="none" w:sz="0" w:space="0" w:color="auto"/>
                    <w:left w:val="none" w:sz="0" w:space="0" w:color="auto"/>
                    <w:bottom w:val="none" w:sz="0" w:space="0" w:color="auto"/>
                    <w:right w:val="none" w:sz="0" w:space="0" w:color="auto"/>
                  </w:divBdr>
                </w:div>
                <w:div w:id="1797941967">
                  <w:marLeft w:val="0"/>
                  <w:marRight w:val="0"/>
                  <w:marTop w:val="0"/>
                  <w:marBottom w:val="0"/>
                  <w:divBdr>
                    <w:top w:val="none" w:sz="0" w:space="0" w:color="auto"/>
                    <w:left w:val="none" w:sz="0" w:space="0" w:color="auto"/>
                    <w:bottom w:val="none" w:sz="0" w:space="0" w:color="auto"/>
                    <w:right w:val="none" w:sz="0" w:space="0" w:color="auto"/>
                  </w:divBdr>
                </w:div>
                <w:div w:id="744378714">
                  <w:marLeft w:val="0"/>
                  <w:marRight w:val="0"/>
                  <w:marTop w:val="0"/>
                  <w:marBottom w:val="0"/>
                  <w:divBdr>
                    <w:top w:val="none" w:sz="0" w:space="0" w:color="auto"/>
                    <w:left w:val="none" w:sz="0" w:space="0" w:color="auto"/>
                    <w:bottom w:val="none" w:sz="0" w:space="0" w:color="auto"/>
                    <w:right w:val="none" w:sz="0" w:space="0" w:color="auto"/>
                  </w:divBdr>
                </w:div>
                <w:div w:id="181819512">
                  <w:marLeft w:val="0"/>
                  <w:marRight w:val="0"/>
                  <w:marTop w:val="0"/>
                  <w:marBottom w:val="0"/>
                  <w:divBdr>
                    <w:top w:val="none" w:sz="0" w:space="0" w:color="auto"/>
                    <w:left w:val="none" w:sz="0" w:space="0" w:color="auto"/>
                    <w:bottom w:val="none" w:sz="0" w:space="0" w:color="auto"/>
                    <w:right w:val="none" w:sz="0" w:space="0" w:color="auto"/>
                  </w:divBdr>
                </w:div>
                <w:div w:id="230189894">
                  <w:marLeft w:val="0"/>
                  <w:marRight w:val="0"/>
                  <w:marTop w:val="0"/>
                  <w:marBottom w:val="0"/>
                  <w:divBdr>
                    <w:top w:val="none" w:sz="0" w:space="0" w:color="auto"/>
                    <w:left w:val="none" w:sz="0" w:space="0" w:color="auto"/>
                    <w:bottom w:val="none" w:sz="0" w:space="0" w:color="auto"/>
                    <w:right w:val="none" w:sz="0" w:space="0" w:color="auto"/>
                  </w:divBdr>
                </w:div>
                <w:div w:id="1909073933">
                  <w:marLeft w:val="0"/>
                  <w:marRight w:val="0"/>
                  <w:marTop w:val="0"/>
                  <w:marBottom w:val="0"/>
                  <w:divBdr>
                    <w:top w:val="none" w:sz="0" w:space="0" w:color="auto"/>
                    <w:left w:val="none" w:sz="0" w:space="0" w:color="auto"/>
                    <w:bottom w:val="none" w:sz="0" w:space="0" w:color="auto"/>
                    <w:right w:val="none" w:sz="0" w:space="0" w:color="auto"/>
                  </w:divBdr>
                </w:div>
                <w:div w:id="28574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23168">
          <w:marLeft w:val="0"/>
          <w:marRight w:val="0"/>
          <w:marTop w:val="0"/>
          <w:marBottom w:val="0"/>
          <w:divBdr>
            <w:top w:val="none" w:sz="0" w:space="0" w:color="auto"/>
            <w:left w:val="none" w:sz="0" w:space="0" w:color="auto"/>
            <w:bottom w:val="none" w:sz="0" w:space="0" w:color="auto"/>
            <w:right w:val="none" w:sz="0" w:space="0" w:color="auto"/>
          </w:divBdr>
          <w:divsChild>
            <w:div w:id="1437094530">
              <w:marLeft w:val="0"/>
              <w:marRight w:val="0"/>
              <w:marTop w:val="0"/>
              <w:marBottom w:val="0"/>
              <w:divBdr>
                <w:top w:val="none" w:sz="0" w:space="0" w:color="auto"/>
                <w:left w:val="none" w:sz="0" w:space="0" w:color="auto"/>
                <w:bottom w:val="none" w:sz="0" w:space="0" w:color="auto"/>
                <w:right w:val="none" w:sz="0" w:space="0" w:color="auto"/>
              </w:divBdr>
              <w:divsChild>
                <w:div w:id="1145927127">
                  <w:marLeft w:val="0"/>
                  <w:marRight w:val="0"/>
                  <w:marTop w:val="0"/>
                  <w:marBottom w:val="0"/>
                  <w:divBdr>
                    <w:top w:val="none" w:sz="0" w:space="0" w:color="auto"/>
                    <w:left w:val="none" w:sz="0" w:space="0" w:color="auto"/>
                    <w:bottom w:val="none" w:sz="0" w:space="0" w:color="auto"/>
                    <w:right w:val="none" w:sz="0" w:space="0" w:color="auto"/>
                  </w:divBdr>
                </w:div>
                <w:div w:id="147779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924505">
          <w:marLeft w:val="0"/>
          <w:marRight w:val="0"/>
          <w:marTop w:val="0"/>
          <w:marBottom w:val="0"/>
          <w:divBdr>
            <w:top w:val="none" w:sz="0" w:space="0" w:color="auto"/>
            <w:left w:val="none" w:sz="0" w:space="0" w:color="auto"/>
            <w:bottom w:val="none" w:sz="0" w:space="0" w:color="auto"/>
            <w:right w:val="none" w:sz="0" w:space="0" w:color="auto"/>
          </w:divBdr>
        </w:div>
        <w:div w:id="1105032889">
          <w:marLeft w:val="0"/>
          <w:marRight w:val="0"/>
          <w:marTop w:val="0"/>
          <w:marBottom w:val="0"/>
          <w:divBdr>
            <w:top w:val="none" w:sz="0" w:space="0" w:color="auto"/>
            <w:left w:val="none" w:sz="0" w:space="0" w:color="auto"/>
            <w:bottom w:val="none" w:sz="0" w:space="0" w:color="auto"/>
            <w:right w:val="none" w:sz="0" w:space="0" w:color="auto"/>
          </w:divBdr>
        </w:div>
        <w:div w:id="858815858">
          <w:marLeft w:val="0"/>
          <w:marRight w:val="0"/>
          <w:marTop w:val="0"/>
          <w:marBottom w:val="0"/>
          <w:divBdr>
            <w:top w:val="none" w:sz="0" w:space="0" w:color="auto"/>
            <w:left w:val="none" w:sz="0" w:space="0" w:color="auto"/>
            <w:bottom w:val="none" w:sz="0" w:space="0" w:color="auto"/>
            <w:right w:val="none" w:sz="0" w:space="0" w:color="auto"/>
          </w:divBdr>
        </w:div>
        <w:div w:id="1248927767">
          <w:marLeft w:val="0"/>
          <w:marRight w:val="0"/>
          <w:marTop w:val="0"/>
          <w:marBottom w:val="0"/>
          <w:divBdr>
            <w:top w:val="none" w:sz="0" w:space="0" w:color="auto"/>
            <w:left w:val="none" w:sz="0" w:space="0" w:color="auto"/>
            <w:bottom w:val="none" w:sz="0" w:space="0" w:color="auto"/>
            <w:right w:val="none" w:sz="0" w:space="0" w:color="auto"/>
          </w:divBdr>
          <w:divsChild>
            <w:div w:id="628823020">
              <w:marLeft w:val="0"/>
              <w:marRight w:val="0"/>
              <w:marTop w:val="0"/>
              <w:marBottom w:val="0"/>
              <w:divBdr>
                <w:top w:val="none" w:sz="0" w:space="0" w:color="auto"/>
                <w:left w:val="none" w:sz="0" w:space="0" w:color="auto"/>
                <w:bottom w:val="none" w:sz="0" w:space="0" w:color="auto"/>
                <w:right w:val="none" w:sz="0" w:space="0" w:color="auto"/>
              </w:divBdr>
            </w:div>
          </w:divsChild>
        </w:div>
        <w:div w:id="1546142538">
          <w:marLeft w:val="0"/>
          <w:marRight w:val="90"/>
          <w:marTop w:val="0"/>
          <w:marBottom w:val="0"/>
          <w:divBdr>
            <w:top w:val="none" w:sz="0" w:space="0" w:color="auto"/>
            <w:left w:val="none" w:sz="0" w:space="0" w:color="auto"/>
            <w:bottom w:val="none" w:sz="0" w:space="0" w:color="auto"/>
            <w:right w:val="none" w:sz="0" w:space="0" w:color="auto"/>
          </w:divBdr>
          <w:divsChild>
            <w:div w:id="285233964">
              <w:marLeft w:val="0"/>
              <w:marRight w:val="0"/>
              <w:marTop w:val="0"/>
              <w:marBottom w:val="0"/>
              <w:divBdr>
                <w:top w:val="none" w:sz="0" w:space="0" w:color="auto"/>
                <w:left w:val="none" w:sz="0" w:space="0" w:color="auto"/>
                <w:bottom w:val="none" w:sz="0" w:space="0" w:color="auto"/>
                <w:right w:val="none" w:sz="0" w:space="0" w:color="auto"/>
              </w:divBdr>
              <w:divsChild>
                <w:div w:id="5927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2188">
      <w:bodyDiv w:val="1"/>
      <w:marLeft w:val="0"/>
      <w:marRight w:val="0"/>
      <w:marTop w:val="0"/>
      <w:marBottom w:val="0"/>
      <w:divBdr>
        <w:top w:val="none" w:sz="0" w:space="0" w:color="auto"/>
        <w:left w:val="none" w:sz="0" w:space="0" w:color="auto"/>
        <w:bottom w:val="none" w:sz="0" w:space="0" w:color="auto"/>
        <w:right w:val="none" w:sz="0" w:space="0" w:color="auto"/>
      </w:divBdr>
      <w:divsChild>
        <w:div w:id="796920849">
          <w:marLeft w:val="0"/>
          <w:marRight w:val="0"/>
          <w:marTop w:val="0"/>
          <w:marBottom w:val="0"/>
          <w:divBdr>
            <w:top w:val="none" w:sz="0" w:space="0" w:color="auto"/>
            <w:left w:val="none" w:sz="0" w:space="0" w:color="auto"/>
            <w:bottom w:val="none" w:sz="0" w:space="0" w:color="auto"/>
            <w:right w:val="none" w:sz="0" w:space="0" w:color="auto"/>
          </w:divBdr>
        </w:div>
        <w:div w:id="1990554399">
          <w:marLeft w:val="0"/>
          <w:marRight w:val="0"/>
          <w:marTop w:val="0"/>
          <w:marBottom w:val="0"/>
          <w:divBdr>
            <w:top w:val="none" w:sz="0" w:space="0" w:color="auto"/>
            <w:left w:val="none" w:sz="0" w:space="0" w:color="auto"/>
            <w:bottom w:val="none" w:sz="0" w:space="0" w:color="auto"/>
            <w:right w:val="none" w:sz="0" w:space="0" w:color="auto"/>
          </w:divBdr>
        </w:div>
        <w:div w:id="1225414138">
          <w:marLeft w:val="0"/>
          <w:marRight w:val="0"/>
          <w:marTop w:val="0"/>
          <w:marBottom w:val="0"/>
          <w:divBdr>
            <w:top w:val="none" w:sz="0" w:space="0" w:color="auto"/>
            <w:left w:val="none" w:sz="0" w:space="0" w:color="auto"/>
            <w:bottom w:val="none" w:sz="0" w:space="0" w:color="auto"/>
            <w:right w:val="none" w:sz="0" w:space="0" w:color="auto"/>
          </w:divBdr>
          <w:divsChild>
            <w:div w:id="305164717">
              <w:marLeft w:val="0"/>
              <w:marRight w:val="0"/>
              <w:marTop w:val="0"/>
              <w:marBottom w:val="0"/>
              <w:divBdr>
                <w:top w:val="none" w:sz="0" w:space="0" w:color="auto"/>
                <w:left w:val="none" w:sz="0" w:space="0" w:color="auto"/>
                <w:bottom w:val="none" w:sz="0" w:space="0" w:color="auto"/>
                <w:right w:val="none" w:sz="0" w:space="0" w:color="auto"/>
              </w:divBdr>
            </w:div>
            <w:div w:id="1085960782">
              <w:marLeft w:val="0"/>
              <w:marRight w:val="0"/>
              <w:marTop w:val="0"/>
              <w:marBottom w:val="0"/>
              <w:divBdr>
                <w:top w:val="none" w:sz="0" w:space="0" w:color="auto"/>
                <w:left w:val="none" w:sz="0" w:space="0" w:color="auto"/>
                <w:bottom w:val="none" w:sz="0" w:space="0" w:color="auto"/>
                <w:right w:val="none" w:sz="0" w:space="0" w:color="auto"/>
              </w:divBdr>
              <w:divsChild>
                <w:div w:id="330647486">
                  <w:marLeft w:val="0"/>
                  <w:marRight w:val="0"/>
                  <w:marTop w:val="0"/>
                  <w:marBottom w:val="0"/>
                  <w:divBdr>
                    <w:top w:val="none" w:sz="0" w:space="0" w:color="auto"/>
                    <w:left w:val="none" w:sz="0" w:space="0" w:color="auto"/>
                    <w:bottom w:val="none" w:sz="0" w:space="0" w:color="auto"/>
                    <w:right w:val="none" w:sz="0" w:space="0" w:color="auto"/>
                  </w:divBdr>
                </w:div>
                <w:div w:id="1729916247">
                  <w:marLeft w:val="0"/>
                  <w:marRight w:val="0"/>
                  <w:marTop w:val="0"/>
                  <w:marBottom w:val="0"/>
                  <w:divBdr>
                    <w:top w:val="none" w:sz="0" w:space="0" w:color="auto"/>
                    <w:left w:val="none" w:sz="0" w:space="0" w:color="auto"/>
                    <w:bottom w:val="none" w:sz="0" w:space="0" w:color="auto"/>
                    <w:right w:val="none" w:sz="0" w:space="0" w:color="auto"/>
                  </w:divBdr>
                </w:div>
                <w:div w:id="1340505478">
                  <w:marLeft w:val="0"/>
                  <w:marRight w:val="0"/>
                  <w:marTop w:val="0"/>
                  <w:marBottom w:val="0"/>
                  <w:divBdr>
                    <w:top w:val="none" w:sz="0" w:space="0" w:color="auto"/>
                    <w:left w:val="none" w:sz="0" w:space="0" w:color="auto"/>
                    <w:bottom w:val="none" w:sz="0" w:space="0" w:color="auto"/>
                    <w:right w:val="none" w:sz="0" w:space="0" w:color="auto"/>
                  </w:divBdr>
                </w:div>
                <w:div w:id="46250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101826">
          <w:marLeft w:val="0"/>
          <w:marRight w:val="0"/>
          <w:marTop w:val="0"/>
          <w:marBottom w:val="0"/>
          <w:divBdr>
            <w:top w:val="none" w:sz="0" w:space="0" w:color="auto"/>
            <w:left w:val="none" w:sz="0" w:space="0" w:color="auto"/>
            <w:bottom w:val="none" w:sz="0" w:space="0" w:color="auto"/>
            <w:right w:val="none" w:sz="0" w:space="0" w:color="auto"/>
          </w:divBdr>
          <w:divsChild>
            <w:div w:id="1835757063">
              <w:marLeft w:val="0"/>
              <w:marRight w:val="0"/>
              <w:marTop w:val="0"/>
              <w:marBottom w:val="0"/>
              <w:divBdr>
                <w:top w:val="none" w:sz="0" w:space="0" w:color="auto"/>
                <w:left w:val="none" w:sz="0" w:space="0" w:color="auto"/>
                <w:bottom w:val="none" w:sz="0" w:space="0" w:color="auto"/>
                <w:right w:val="none" w:sz="0" w:space="0" w:color="auto"/>
              </w:divBdr>
              <w:divsChild>
                <w:div w:id="1967542022">
                  <w:marLeft w:val="0"/>
                  <w:marRight w:val="0"/>
                  <w:marTop w:val="0"/>
                  <w:marBottom w:val="0"/>
                  <w:divBdr>
                    <w:top w:val="none" w:sz="0" w:space="0" w:color="auto"/>
                    <w:left w:val="none" w:sz="0" w:space="0" w:color="auto"/>
                    <w:bottom w:val="none" w:sz="0" w:space="0" w:color="auto"/>
                    <w:right w:val="none" w:sz="0" w:space="0" w:color="auto"/>
                  </w:divBdr>
                </w:div>
                <w:div w:id="77444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414">
          <w:marLeft w:val="0"/>
          <w:marRight w:val="0"/>
          <w:marTop w:val="0"/>
          <w:marBottom w:val="0"/>
          <w:divBdr>
            <w:top w:val="none" w:sz="0" w:space="0" w:color="auto"/>
            <w:left w:val="none" w:sz="0" w:space="0" w:color="auto"/>
            <w:bottom w:val="none" w:sz="0" w:space="0" w:color="auto"/>
            <w:right w:val="none" w:sz="0" w:space="0" w:color="auto"/>
          </w:divBdr>
        </w:div>
        <w:div w:id="1173885085">
          <w:marLeft w:val="0"/>
          <w:marRight w:val="0"/>
          <w:marTop w:val="0"/>
          <w:marBottom w:val="0"/>
          <w:divBdr>
            <w:top w:val="none" w:sz="0" w:space="0" w:color="auto"/>
            <w:left w:val="none" w:sz="0" w:space="0" w:color="auto"/>
            <w:bottom w:val="none" w:sz="0" w:space="0" w:color="auto"/>
            <w:right w:val="none" w:sz="0" w:space="0" w:color="auto"/>
          </w:divBdr>
        </w:div>
        <w:div w:id="1850217281">
          <w:marLeft w:val="0"/>
          <w:marRight w:val="0"/>
          <w:marTop w:val="0"/>
          <w:marBottom w:val="0"/>
          <w:divBdr>
            <w:top w:val="none" w:sz="0" w:space="0" w:color="auto"/>
            <w:left w:val="none" w:sz="0" w:space="0" w:color="auto"/>
            <w:bottom w:val="none" w:sz="0" w:space="0" w:color="auto"/>
            <w:right w:val="none" w:sz="0" w:space="0" w:color="auto"/>
          </w:divBdr>
        </w:div>
        <w:div w:id="1784500581">
          <w:marLeft w:val="0"/>
          <w:marRight w:val="0"/>
          <w:marTop w:val="0"/>
          <w:marBottom w:val="0"/>
          <w:divBdr>
            <w:top w:val="none" w:sz="0" w:space="0" w:color="auto"/>
            <w:left w:val="none" w:sz="0" w:space="0" w:color="auto"/>
            <w:bottom w:val="none" w:sz="0" w:space="0" w:color="auto"/>
            <w:right w:val="none" w:sz="0" w:space="0" w:color="auto"/>
          </w:divBdr>
          <w:divsChild>
            <w:div w:id="881939181">
              <w:marLeft w:val="0"/>
              <w:marRight w:val="0"/>
              <w:marTop w:val="0"/>
              <w:marBottom w:val="0"/>
              <w:divBdr>
                <w:top w:val="none" w:sz="0" w:space="0" w:color="auto"/>
                <w:left w:val="none" w:sz="0" w:space="0" w:color="auto"/>
                <w:bottom w:val="none" w:sz="0" w:space="0" w:color="auto"/>
                <w:right w:val="none" w:sz="0" w:space="0" w:color="auto"/>
              </w:divBdr>
            </w:div>
          </w:divsChild>
        </w:div>
        <w:div w:id="1486781707">
          <w:marLeft w:val="0"/>
          <w:marRight w:val="90"/>
          <w:marTop w:val="0"/>
          <w:marBottom w:val="0"/>
          <w:divBdr>
            <w:top w:val="none" w:sz="0" w:space="0" w:color="auto"/>
            <w:left w:val="none" w:sz="0" w:space="0" w:color="auto"/>
            <w:bottom w:val="none" w:sz="0" w:space="0" w:color="auto"/>
            <w:right w:val="none" w:sz="0" w:space="0" w:color="auto"/>
          </w:divBdr>
          <w:divsChild>
            <w:div w:id="1662733480">
              <w:marLeft w:val="0"/>
              <w:marRight w:val="0"/>
              <w:marTop w:val="0"/>
              <w:marBottom w:val="0"/>
              <w:divBdr>
                <w:top w:val="none" w:sz="0" w:space="0" w:color="auto"/>
                <w:left w:val="none" w:sz="0" w:space="0" w:color="auto"/>
                <w:bottom w:val="none" w:sz="0" w:space="0" w:color="auto"/>
                <w:right w:val="none" w:sz="0" w:space="0" w:color="auto"/>
              </w:divBdr>
              <w:divsChild>
                <w:div w:id="103481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859055">
          <w:marLeft w:val="0"/>
          <w:marRight w:val="0"/>
          <w:marTop w:val="0"/>
          <w:marBottom w:val="0"/>
          <w:divBdr>
            <w:top w:val="none" w:sz="0" w:space="0" w:color="auto"/>
            <w:left w:val="none" w:sz="0" w:space="0" w:color="auto"/>
            <w:bottom w:val="none" w:sz="0" w:space="0" w:color="auto"/>
            <w:right w:val="none" w:sz="0" w:space="0" w:color="auto"/>
          </w:divBdr>
        </w:div>
        <w:div w:id="1040009049">
          <w:marLeft w:val="0"/>
          <w:marRight w:val="0"/>
          <w:marTop w:val="0"/>
          <w:marBottom w:val="0"/>
          <w:divBdr>
            <w:top w:val="none" w:sz="0" w:space="0" w:color="auto"/>
            <w:left w:val="none" w:sz="0" w:space="0" w:color="auto"/>
            <w:bottom w:val="none" w:sz="0" w:space="0" w:color="auto"/>
            <w:right w:val="none" w:sz="0" w:space="0" w:color="auto"/>
          </w:divBdr>
        </w:div>
        <w:div w:id="1071542870">
          <w:marLeft w:val="0"/>
          <w:marRight w:val="0"/>
          <w:marTop w:val="0"/>
          <w:marBottom w:val="0"/>
          <w:divBdr>
            <w:top w:val="none" w:sz="0" w:space="0" w:color="auto"/>
            <w:left w:val="none" w:sz="0" w:space="0" w:color="auto"/>
            <w:bottom w:val="none" w:sz="0" w:space="0" w:color="auto"/>
            <w:right w:val="none" w:sz="0" w:space="0" w:color="auto"/>
          </w:divBdr>
          <w:divsChild>
            <w:div w:id="1276206255">
              <w:marLeft w:val="0"/>
              <w:marRight w:val="0"/>
              <w:marTop w:val="0"/>
              <w:marBottom w:val="0"/>
              <w:divBdr>
                <w:top w:val="none" w:sz="0" w:space="0" w:color="auto"/>
                <w:left w:val="none" w:sz="0" w:space="0" w:color="auto"/>
                <w:bottom w:val="none" w:sz="0" w:space="0" w:color="auto"/>
                <w:right w:val="none" w:sz="0" w:space="0" w:color="auto"/>
              </w:divBdr>
            </w:div>
            <w:div w:id="1316450207">
              <w:marLeft w:val="0"/>
              <w:marRight w:val="0"/>
              <w:marTop w:val="0"/>
              <w:marBottom w:val="0"/>
              <w:divBdr>
                <w:top w:val="none" w:sz="0" w:space="0" w:color="auto"/>
                <w:left w:val="none" w:sz="0" w:space="0" w:color="auto"/>
                <w:bottom w:val="none" w:sz="0" w:space="0" w:color="auto"/>
                <w:right w:val="none" w:sz="0" w:space="0" w:color="auto"/>
              </w:divBdr>
              <w:divsChild>
                <w:div w:id="1226641989">
                  <w:marLeft w:val="0"/>
                  <w:marRight w:val="0"/>
                  <w:marTop w:val="0"/>
                  <w:marBottom w:val="0"/>
                  <w:divBdr>
                    <w:top w:val="none" w:sz="0" w:space="0" w:color="auto"/>
                    <w:left w:val="none" w:sz="0" w:space="0" w:color="auto"/>
                    <w:bottom w:val="none" w:sz="0" w:space="0" w:color="auto"/>
                    <w:right w:val="none" w:sz="0" w:space="0" w:color="auto"/>
                  </w:divBdr>
                </w:div>
                <w:div w:id="1596130056">
                  <w:marLeft w:val="0"/>
                  <w:marRight w:val="0"/>
                  <w:marTop w:val="0"/>
                  <w:marBottom w:val="0"/>
                  <w:divBdr>
                    <w:top w:val="none" w:sz="0" w:space="0" w:color="auto"/>
                    <w:left w:val="none" w:sz="0" w:space="0" w:color="auto"/>
                    <w:bottom w:val="none" w:sz="0" w:space="0" w:color="auto"/>
                    <w:right w:val="none" w:sz="0" w:space="0" w:color="auto"/>
                  </w:divBdr>
                </w:div>
                <w:div w:id="1163164067">
                  <w:marLeft w:val="0"/>
                  <w:marRight w:val="0"/>
                  <w:marTop w:val="0"/>
                  <w:marBottom w:val="0"/>
                  <w:divBdr>
                    <w:top w:val="none" w:sz="0" w:space="0" w:color="auto"/>
                    <w:left w:val="none" w:sz="0" w:space="0" w:color="auto"/>
                    <w:bottom w:val="none" w:sz="0" w:space="0" w:color="auto"/>
                    <w:right w:val="none" w:sz="0" w:space="0" w:color="auto"/>
                  </w:divBdr>
                </w:div>
                <w:div w:id="207843607">
                  <w:marLeft w:val="0"/>
                  <w:marRight w:val="0"/>
                  <w:marTop w:val="0"/>
                  <w:marBottom w:val="0"/>
                  <w:divBdr>
                    <w:top w:val="none" w:sz="0" w:space="0" w:color="auto"/>
                    <w:left w:val="none" w:sz="0" w:space="0" w:color="auto"/>
                    <w:bottom w:val="none" w:sz="0" w:space="0" w:color="auto"/>
                    <w:right w:val="none" w:sz="0" w:space="0" w:color="auto"/>
                  </w:divBdr>
                </w:div>
                <w:div w:id="386537992">
                  <w:marLeft w:val="0"/>
                  <w:marRight w:val="0"/>
                  <w:marTop w:val="0"/>
                  <w:marBottom w:val="0"/>
                  <w:divBdr>
                    <w:top w:val="none" w:sz="0" w:space="0" w:color="auto"/>
                    <w:left w:val="none" w:sz="0" w:space="0" w:color="auto"/>
                    <w:bottom w:val="none" w:sz="0" w:space="0" w:color="auto"/>
                    <w:right w:val="none" w:sz="0" w:space="0" w:color="auto"/>
                  </w:divBdr>
                </w:div>
                <w:div w:id="1176269523">
                  <w:marLeft w:val="0"/>
                  <w:marRight w:val="0"/>
                  <w:marTop w:val="0"/>
                  <w:marBottom w:val="0"/>
                  <w:divBdr>
                    <w:top w:val="none" w:sz="0" w:space="0" w:color="auto"/>
                    <w:left w:val="none" w:sz="0" w:space="0" w:color="auto"/>
                    <w:bottom w:val="none" w:sz="0" w:space="0" w:color="auto"/>
                    <w:right w:val="none" w:sz="0" w:space="0" w:color="auto"/>
                  </w:divBdr>
                </w:div>
                <w:div w:id="110973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144194">
          <w:marLeft w:val="0"/>
          <w:marRight w:val="0"/>
          <w:marTop w:val="0"/>
          <w:marBottom w:val="0"/>
          <w:divBdr>
            <w:top w:val="none" w:sz="0" w:space="0" w:color="auto"/>
            <w:left w:val="none" w:sz="0" w:space="0" w:color="auto"/>
            <w:bottom w:val="none" w:sz="0" w:space="0" w:color="auto"/>
            <w:right w:val="none" w:sz="0" w:space="0" w:color="auto"/>
          </w:divBdr>
          <w:divsChild>
            <w:div w:id="737869933">
              <w:marLeft w:val="0"/>
              <w:marRight w:val="0"/>
              <w:marTop w:val="0"/>
              <w:marBottom w:val="0"/>
              <w:divBdr>
                <w:top w:val="none" w:sz="0" w:space="0" w:color="auto"/>
                <w:left w:val="none" w:sz="0" w:space="0" w:color="auto"/>
                <w:bottom w:val="none" w:sz="0" w:space="0" w:color="auto"/>
                <w:right w:val="none" w:sz="0" w:space="0" w:color="auto"/>
              </w:divBdr>
              <w:divsChild>
                <w:div w:id="2000815087">
                  <w:marLeft w:val="0"/>
                  <w:marRight w:val="0"/>
                  <w:marTop w:val="0"/>
                  <w:marBottom w:val="0"/>
                  <w:divBdr>
                    <w:top w:val="none" w:sz="0" w:space="0" w:color="auto"/>
                    <w:left w:val="none" w:sz="0" w:space="0" w:color="auto"/>
                    <w:bottom w:val="none" w:sz="0" w:space="0" w:color="auto"/>
                    <w:right w:val="none" w:sz="0" w:space="0" w:color="auto"/>
                  </w:divBdr>
                </w:div>
                <w:div w:id="163278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032665">
          <w:marLeft w:val="0"/>
          <w:marRight w:val="0"/>
          <w:marTop w:val="0"/>
          <w:marBottom w:val="0"/>
          <w:divBdr>
            <w:top w:val="none" w:sz="0" w:space="0" w:color="auto"/>
            <w:left w:val="none" w:sz="0" w:space="0" w:color="auto"/>
            <w:bottom w:val="none" w:sz="0" w:space="0" w:color="auto"/>
            <w:right w:val="none" w:sz="0" w:space="0" w:color="auto"/>
          </w:divBdr>
        </w:div>
        <w:div w:id="1148009395">
          <w:marLeft w:val="0"/>
          <w:marRight w:val="0"/>
          <w:marTop w:val="0"/>
          <w:marBottom w:val="0"/>
          <w:divBdr>
            <w:top w:val="none" w:sz="0" w:space="0" w:color="auto"/>
            <w:left w:val="none" w:sz="0" w:space="0" w:color="auto"/>
            <w:bottom w:val="none" w:sz="0" w:space="0" w:color="auto"/>
            <w:right w:val="none" w:sz="0" w:space="0" w:color="auto"/>
          </w:divBdr>
        </w:div>
        <w:div w:id="1699938314">
          <w:marLeft w:val="0"/>
          <w:marRight w:val="0"/>
          <w:marTop w:val="0"/>
          <w:marBottom w:val="0"/>
          <w:divBdr>
            <w:top w:val="none" w:sz="0" w:space="0" w:color="auto"/>
            <w:left w:val="none" w:sz="0" w:space="0" w:color="auto"/>
            <w:bottom w:val="none" w:sz="0" w:space="0" w:color="auto"/>
            <w:right w:val="none" w:sz="0" w:space="0" w:color="auto"/>
          </w:divBdr>
        </w:div>
        <w:div w:id="1063140804">
          <w:marLeft w:val="0"/>
          <w:marRight w:val="0"/>
          <w:marTop w:val="0"/>
          <w:marBottom w:val="0"/>
          <w:divBdr>
            <w:top w:val="none" w:sz="0" w:space="0" w:color="auto"/>
            <w:left w:val="none" w:sz="0" w:space="0" w:color="auto"/>
            <w:bottom w:val="none" w:sz="0" w:space="0" w:color="auto"/>
            <w:right w:val="none" w:sz="0" w:space="0" w:color="auto"/>
          </w:divBdr>
          <w:divsChild>
            <w:div w:id="276956515">
              <w:marLeft w:val="0"/>
              <w:marRight w:val="0"/>
              <w:marTop w:val="0"/>
              <w:marBottom w:val="0"/>
              <w:divBdr>
                <w:top w:val="none" w:sz="0" w:space="0" w:color="auto"/>
                <w:left w:val="none" w:sz="0" w:space="0" w:color="auto"/>
                <w:bottom w:val="none" w:sz="0" w:space="0" w:color="auto"/>
                <w:right w:val="none" w:sz="0" w:space="0" w:color="auto"/>
              </w:divBdr>
            </w:div>
          </w:divsChild>
        </w:div>
        <w:div w:id="22487940">
          <w:marLeft w:val="0"/>
          <w:marRight w:val="90"/>
          <w:marTop w:val="0"/>
          <w:marBottom w:val="0"/>
          <w:divBdr>
            <w:top w:val="none" w:sz="0" w:space="0" w:color="auto"/>
            <w:left w:val="none" w:sz="0" w:space="0" w:color="auto"/>
            <w:bottom w:val="none" w:sz="0" w:space="0" w:color="auto"/>
            <w:right w:val="none" w:sz="0" w:space="0" w:color="auto"/>
          </w:divBdr>
          <w:divsChild>
            <w:div w:id="2137721343">
              <w:marLeft w:val="0"/>
              <w:marRight w:val="0"/>
              <w:marTop w:val="0"/>
              <w:marBottom w:val="0"/>
              <w:divBdr>
                <w:top w:val="none" w:sz="0" w:space="0" w:color="auto"/>
                <w:left w:val="none" w:sz="0" w:space="0" w:color="auto"/>
                <w:bottom w:val="none" w:sz="0" w:space="0" w:color="auto"/>
                <w:right w:val="none" w:sz="0" w:space="0" w:color="auto"/>
              </w:divBdr>
              <w:divsChild>
                <w:div w:id="71134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352097">
      <w:bodyDiv w:val="1"/>
      <w:marLeft w:val="0"/>
      <w:marRight w:val="0"/>
      <w:marTop w:val="0"/>
      <w:marBottom w:val="0"/>
      <w:divBdr>
        <w:top w:val="none" w:sz="0" w:space="0" w:color="auto"/>
        <w:left w:val="none" w:sz="0" w:space="0" w:color="auto"/>
        <w:bottom w:val="none" w:sz="0" w:space="0" w:color="auto"/>
        <w:right w:val="none" w:sz="0" w:space="0" w:color="auto"/>
      </w:divBdr>
      <w:divsChild>
        <w:div w:id="229510723">
          <w:marLeft w:val="0"/>
          <w:marRight w:val="0"/>
          <w:marTop w:val="0"/>
          <w:marBottom w:val="0"/>
          <w:divBdr>
            <w:top w:val="none" w:sz="0" w:space="0" w:color="auto"/>
            <w:left w:val="none" w:sz="0" w:space="0" w:color="auto"/>
            <w:bottom w:val="none" w:sz="0" w:space="0" w:color="auto"/>
            <w:right w:val="none" w:sz="0" w:space="0" w:color="auto"/>
          </w:divBdr>
        </w:div>
        <w:div w:id="538202742">
          <w:marLeft w:val="0"/>
          <w:marRight w:val="0"/>
          <w:marTop w:val="0"/>
          <w:marBottom w:val="0"/>
          <w:divBdr>
            <w:top w:val="none" w:sz="0" w:space="0" w:color="auto"/>
            <w:left w:val="none" w:sz="0" w:space="0" w:color="auto"/>
            <w:bottom w:val="none" w:sz="0" w:space="0" w:color="auto"/>
            <w:right w:val="none" w:sz="0" w:space="0" w:color="auto"/>
          </w:divBdr>
        </w:div>
        <w:div w:id="615602412">
          <w:marLeft w:val="0"/>
          <w:marRight w:val="0"/>
          <w:marTop w:val="0"/>
          <w:marBottom w:val="0"/>
          <w:divBdr>
            <w:top w:val="none" w:sz="0" w:space="0" w:color="auto"/>
            <w:left w:val="none" w:sz="0" w:space="0" w:color="auto"/>
            <w:bottom w:val="none" w:sz="0" w:space="0" w:color="auto"/>
            <w:right w:val="none" w:sz="0" w:space="0" w:color="auto"/>
          </w:divBdr>
          <w:divsChild>
            <w:div w:id="292903181">
              <w:marLeft w:val="0"/>
              <w:marRight w:val="0"/>
              <w:marTop w:val="0"/>
              <w:marBottom w:val="0"/>
              <w:divBdr>
                <w:top w:val="none" w:sz="0" w:space="0" w:color="auto"/>
                <w:left w:val="none" w:sz="0" w:space="0" w:color="auto"/>
                <w:bottom w:val="none" w:sz="0" w:space="0" w:color="auto"/>
                <w:right w:val="none" w:sz="0" w:space="0" w:color="auto"/>
              </w:divBdr>
            </w:div>
            <w:div w:id="1632783206">
              <w:marLeft w:val="0"/>
              <w:marRight w:val="0"/>
              <w:marTop w:val="0"/>
              <w:marBottom w:val="0"/>
              <w:divBdr>
                <w:top w:val="none" w:sz="0" w:space="0" w:color="auto"/>
                <w:left w:val="none" w:sz="0" w:space="0" w:color="auto"/>
                <w:bottom w:val="none" w:sz="0" w:space="0" w:color="auto"/>
                <w:right w:val="none" w:sz="0" w:space="0" w:color="auto"/>
              </w:divBdr>
              <w:divsChild>
                <w:div w:id="2048137321">
                  <w:marLeft w:val="0"/>
                  <w:marRight w:val="0"/>
                  <w:marTop w:val="0"/>
                  <w:marBottom w:val="0"/>
                  <w:divBdr>
                    <w:top w:val="none" w:sz="0" w:space="0" w:color="auto"/>
                    <w:left w:val="none" w:sz="0" w:space="0" w:color="auto"/>
                    <w:bottom w:val="none" w:sz="0" w:space="0" w:color="auto"/>
                    <w:right w:val="none" w:sz="0" w:space="0" w:color="auto"/>
                  </w:divBdr>
                </w:div>
                <w:div w:id="313490726">
                  <w:marLeft w:val="0"/>
                  <w:marRight w:val="0"/>
                  <w:marTop w:val="0"/>
                  <w:marBottom w:val="0"/>
                  <w:divBdr>
                    <w:top w:val="none" w:sz="0" w:space="0" w:color="auto"/>
                    <w:left w:val="none" w:sz="0" w:space="0" w:color="auto"/>
                    <w:bottom w:val="none" w:sz="0" w:space="0" w:color="auto"/>
                    <w:right w:val="none" w:sz="0" w:space="0" w:color="auto"/>
                  </w:divBdr>
                </w:div>
                <w:div w:id="1177501028">
                  <w:marLeft w:val="0"/>
                  <w:marRight w:val="0"/>
                  <w:marTop w:val="0"/>
                  <w:marBottom w:val="0"/>
                  <w:divBdr>
                    <w:top w:val="none" w:sz="0" w:space="0" w:color="auto"/>
                    <w:left w:val="none" w:sz="0" w:space="0" w:color="auto"/>
                    <w:bottom w:val="none" w:sz="0" w:space="0" w:color="auto"/>
                    <w:right w:val="none" w:sz="0" w:space="0" w:color="auto"/>
                  </w:divBdr>
                </w:div>
                <w:div w:id="130281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50171">
          <w:marLeft w:val="0"/>
          <w:marRight w:val="0"/>
          <w:marTop w:val="0"/>
          <w:marBottom w:val="0"/>
          <w:divBdr>
            <w:top w:val="none" w:sz="0" w:space="0" w:color="auto"/>
            <w:left w:val="none" w:sz="0" w:space="0" w:color="auto"/>
            <w:bottom w:val="none" w:sz="0" w:space="0" w:color="auto"/>
            <w:right w:val="none" w:sz="0" w:space="0" w:color="auto"/>
          </w:divBdr>
          <w:divsChild>
            <w:div w:id="1408071719">
              <w:marLeft w:val="0"/>
              <w:marRight w:val="0"/>
              <w:marTop w:val="0"/>
              <w:marBottom w:val="0"/>
              <w:divBdr>
                <w:top w:val="none" w:sz="0" w:space="0" w:color="auto"/>
                <w:left w:val="none" w:sz="0" w:space="0" w:color="auto"/>
                <w:bottom w:val="none" w:sz="0" w:space="0" w:color="auto"/>
                <w:right w:val="none" w:sz="0" w:space="0" w:color="auto"/>
              </w:divBdr>
              <w:divsChild>
                <w:div w:id="1978027000">
                  <w:marLeft w:val="0"/>
                  <w:marRight w:val="0"/>
                  <w:marTop w:val="0"/>
                  <w:marBottom w:val="0"/>
                  <w:divBdr>
                    <w:top w:val="none" w:sz="0" w:space="0" w:color="auto"/>
                    <w:left w:val="none" w:sz="0" w:space="0" w:color="auto"/>
                    <w:bottom w:val="none" w:sz="0" w:space="0" w:color="auto"/>
                    <w:right w:val="none" w:sz="0" w:space="0" w:color="auto"/>
                  </w:divBdr>
                </w:div>
                <w:div w:id="3103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119790">
          <w:marLeft w:val="0"/>
          <w:marRight w:val="0"/>
          <w:marTop w:val="0"/>
          <w:marBottom w:val="0"/>
          <w:divBdr>
            <w:top w:val="none" w:sz="0" w:space="0" w:color="auto"/>
            <w:left w:val="none" w:sz="0" w:space="0" w:color="auto"/>
            <w:bottom w:val="none" w:sz="0" w:space="0" w:color="auto"/>
            <w:right w:val="none" w:sz="0" w:space="0" w:color="auto"/>
          </w:divBdr>
        </w:div>
        <w:div w:id="705954767">
          <w:marLeft w:val="0"/>
          <w:marRight w:val="0"/>
          <w:marTop w:val="0"/>
          <w:marBottom w:val="0"/>
          <w:divBdr>
            <w:top w:val="none" w:sz="0" w:space="0" w:color="auto"/>
            <w:left w:val="none" w:sz="0" w:space="0" w:color="auto"/>
            <w:bottom w:val="none" w:sz="0" w:space="0" w:color="auto"/>
            <w:right w:val="none" w:sz="0" w:space="0" w:color="auto"/>
          </w:divBdr>
        </w:div>
        <w:div w:id="500240542">
          <w:marLeft w:val="0"/>
          <w:marRight w:val="0"/>
          <w:marTop w:val="0"/>
          <w:marBottom w:val="0"/>
          <w:divBdr>
            <w:top w:val="none" w:sz="0" w:space="0" w:color="auto"/>
            <w:left w:val="none" w:sz="0" w:space="0" w:color="auto"/>
            <w:bottom w:val="none" w:sz="0" w:space="0" w:color="auto"/>
            <w:right w:val="none" w:sz="0" w:space="0" w:color="auto"/>
          </w:divBdr>
        </w:div>
        <w:div w:id="1986425785">
          <w:marLeft w:val="0"/>
          <w:marRight w:val="0"/>
          <w:marTop w:val="0"/>
          <w:marBottom w:val="0"/>
          <w:divBdr>
            <w:top w:val="none" w:sz="0" w:space="0" w:color="auto"/>
            <w:left w:val="none" w:sz="0" w:space="0" w:color="auto"/>
            <w:bottom w:val="none" w:sz="0" w:space="0" w:color="auto"/>
            <w:right w:val="none" w:sz="0" w:space="0" w:color="auto"/>
          </w:divBdr>
          <w:divsChild>
            <w:div w:id="245960351">
              <w:marLeft w:val="0"/>
              <w:marRight w:val="0"/>
              <w:marTop w:val="0"/>
              <w:marBottom w:val="0"/>
              <w:divBdr>
                <w:top w:val="none" w:sz="0" w:space="0" w:color="auto"/>
                <w:left w:val="none" w:sz="0" w:space="0" w:color="auto"/>
                <w:bottom w:val="none" w:sz="0" w:space="0" w:color="auto"/>
                <w:right w:val="none" w:sz="0" w:space="0" w:color="auto"/>
              </w:divBdr>
            </w:div>
          </w:divsChild>
        </w:div>
        <w:div w:id="2136750510">
          <w:marLeft w:val="0"/>
          <w:marRight w:val="90"/>
          <w:marTop w:val="0"/>
          <w:marBottom w:val="0"/>
          <w:divBdr>
            <w:top w:val="none" w:sz="0" w:space="0" w:color="auto"/>
            <w:left w:val="none" w:sz="0" w:space="0" w:color="auto"/>
            <w:bottom w:val="none" w:sz="0" w:space="0" w:color="auto"/>
            <w:right w:val="none" w:sz="0" w:space="0" w:color="auto"/>
          </w:divBdr>
          <w:divsChild>
            <w:div w:id="877468914">
              <w:marLeft w:val="0"/>
              <w:marRight w:val="0"/>
              <w:marTop w:val="0"/>
              <w:marBottom w:val="0"/>
              <w:divBdr>
                <w:top w:val="none" w:sz="0" w:space="0" w:color="auto"/>
                <w:left w:val="none" w:sz="0" w:space="0" w:color="auto"/>
                <w:bottom w:val="none" w:sz="0" w:space="0" w:color="auto"/>
                <w:right w:val="none" w:sz="0" w:space="0" w:color="auto"/>
              </w:divBdr>
              <w:divsChild>
                <w:div w:id="5720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96111">
          <w:marLeft w:val="0"/>
          <w:marRight w:val="0"/>
          <w:marTop w:val="0"/>
          <w:marBottom w:val="0"/>
          <w:divBdr>
            <w:top w:val="none" w:sz="0" w:space="0" w:color="auto"/>
            <w:left w:val="none" w:sz="0" w:space="0" w:color="auto"/>
            <w:bottom w:val="none" w:sz="0" w:space="0" w:color="auto"/>
            <w:right w:val="none" w:sz="0" w:space="0" w:color="auto"/>
          </w:divBdr>
        </w:div>
        <w:div w:id="1134828932">
          <w:marLeft w:val="0"/>
          <w:marRight w:val="0"/>
          <w:marTop w:val="0"/>
          <w:marBottom w:val="0"/>
          <w:divBdr>
            <w:top w:val="none" w:sz="0" w:space="0" w:color="auto"/>
            <w:left w:val="none" w:sz="0" w:space="0" w:color="auto"/>
            <w:bottom w:val="none" w:sz="0" w:space="0" w:color="auto"/>
            <w:right w:val="none" w:sz="0" w:space="0" w:color="auto"/>
          </w:divBdr>
        </w:div>
        <w:div w:id="1763335772">
          <w:marLeft w:val="0"/>
          <w:marRight w:val="0"/>
          <w:marTop w:val="0"/>
          <w:marBottom w:val="0"/>
          <w:divBdr>
            <w:top w:val="none" w:sz="0" w:space="0" w:color="auto"/>
            <w:left w:val="none" w:sz="0" w:space="0" w:color="auto"/>
            <w:bottom w:val="none" w:sz="0" w:space="0" w:color="auto"/>
            <w:right w:val="none" w:sz="0" w:space="0" w:color="auto"/>
          </w:divBdr>
          <w:divsChild>
            <w:div w:id="1571112492">
              <w:marLeft w:val="0"/>
              <w:marRight w:val="0"/>
              <w:marTop w:val="0"/>
              <w:marBottom w:val="0"/>
              <w:divBdr>
                <w:top w:val="none" w:sz="0" w:space="0" w:color="auto"/>
                <w:left w:val="none" w:sz="0" w:space="0" w:color="auto"/>
                <w:bottom w:val="none" w:sz="0" w:space="0" w:color="auto"/>
                <w:right w:val="none" w:sz="0" w:space="0" w:color="auto"/>
              </w:divBdr>
            </w:div>
            <w:div w:id="972440380">
              <w:marLeft w:val="0"/>
              <w:marRight w:val="0"/>
              <w:marTop w:val="0"/>
              <w:marBottom w:val="0"/>
              <w:divBdr>
                <w:top w:val="none" w:sz="0" w:space="0" w:color="auto"/>
                <w:left w:val="none" w:sz="0" w:space="0" w:color="auto"/>
                <w:bottom w:val="none" w:sz="0" w:space="0" w:color="auto"/>
                <w:right w:val="none" w:sz="0" w:space="0" w:color="auto"/>
              </w:divBdr>
              <w:divsChild>
                <w:div w:id="836656468">
                  <w:marLeft w:val="0"/>
                  <w:marRight w:val="0"/>
                  <w:marTop w:val="0"/>
                  <w:marBottom w:val="0"/>
                  <w:divBdr>
                    <w:top w:val="none" w:sz="0" w:space="0" w:color="auto"/>
                    <w:left w:val="none" w:sz="0" w:space="0" w:color="auto"/>
                    <w:bottom w:val="none" w:sz="0" w:space="0" w:color="auto"/>
                    <w:right w:val="none" w:sz="0" w:space="0" w:color="auto"/>
                  </w:divBdr>
                </w:div>
                <w:div w:id="1886520086">
                  <w:marLeft w:val="0"/>
                  <w:marRight w:val="0"/>
                  <w:marTop w:val="0"/>
                  <w:marBottom w:val="0"/>
                  <w:divBdr>
                    <w:top w:val="none" w:sz="0" w:space="0" w:color="auto"/>
                    <w:left w:val="none" w:sz="0" w:space="0" w:color="auto"/>
                    <w:bottom w:val="none" w:sz="0" w:space="0" w:color="auto"/>
                    <w:right w:val="none" w:sz="0" w:space="0" w:color="auto"/>
                  </w:divBdr>
                </w:div>
                <w:div w:id="1782607388">
                  <w:marLeft w:val="0"/>
                  <w:marRight w:val="0"/>
                  <w:marTop w:val="0"/>
                  <w:marBottom w:val="0"/>
                  <w:divBdr>
                    <w:top w:val="none" w:sz="0" w:space="0" w:color="auto"/>
                    <w:left w:val="none" w:sz="0" w:space="0" w:color="auto"/>
                    <w:bottom w:val="none" w:sz="0" w:space="0" w:color="auto"/>
                    <w:right w:val="none" w:sz="0" w:space="0" w:color="auto"/>
                  </w:divBdr>
                </w:div>
                <w:div w:id="1533377570">
                  <w:marLeft w:val="0"/>
                  <w:marRight w:val="0"/>
                  <w:marTop w:val="0"/>
                  <w:marBottom w:val="0"/>
                  <w:divBdr>
                    <w:top w:val="none" w:sz="0" w:space="0" w:color="auto"/>
                    <w:left w:val="none" w:sz="0" w:space="0" w:color="auto"/>
                    <w:bottom w:val="none" w:sz="0" w:space="0" w:color="auto"/>
                    <w:right w:val="none" w:sz="0" w:space="0" w:color="auto"/>
                  </w:divBdr>
                </w:div>
                <w:div w:id="1318991745">
                  <w:marLeft w:val="0"/>
                  <w:marRight w:val="0"/>
                  <w:marTop w:val="0"/>
                  <w:marBottom w:val="0"/>
                  <w:divBdr>
                    <w:top w:val="none" w:sz="0" w:space="0" w:color="auto"/>
                    <w:left w:val="none" w:sz="0" w:space="0" w:color="auto"/>
                    <w:bottom w:val="none" w:sz="0" w:space="0" w:color="auto"/>
                    <w:right w:val="none" w:sz="0" w:space="0" w:color="auto"/>
                  </w:divBdr>
                </w:div>
                <w:div w:id="1703243023">
                  <w:marLeft w:val="0"/>
                  <w:marRight w:val="0"/>
                  <w:marTop w:val="0"/>
                  <w:marBottom w:val="0"/>
                  <w:divBdr>
                    <w:top w:val="none" w:sz="0" w:space="0" w:color="auto"/>
                    <w:left w:val="none" w:sz="0" w:space="0" w:color="auto"/>
                    <w:bottom w:val="none" w:sz="0" w:space="0" w:color="auto"/>
                    <w:right w:val="none" w:sz="0" w:space="0" w:color="auto"/>
                  </w:divBdr>
                </w:div>
                <w:div w:id="14859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901769">
          <w:marLeft w:val="0"/>
          <w:marRight w:val="0"/>
          <w:marTop w:val="0"/>
          <w:marBottom w:val="0"/>
          <w:divBdr>
            <w:top w:val="none" w:sz="0" w:space="0" w:color="auto"/>
            <w:left w:val="none" w:sz="0" w:space="0" w:color="auto"/>
            <w:bottom w:val="none" w:sz="0" w:space="0" w:color="auto"/>
            <w:right w:val="none" w:sz="0" w:space="0" w:color="auto"/>
          </w:divBdr>
          <w:divsChild>
            <w:div w:id="1978485042">
              <w:marLeft w:val="0"/>
              <w:marRight w:val="0"/>
              <w:marTop w:val="0"/>
              <w:marBottom w:val="0"/>
              <w:divBdr>
                <w:top w:val="none" w:sz="0" w:space="0" w:color="auto"/>
                <w:left w:val="none" w:sz="0" w:space="0" w:color="auto"/>
                <w:bottom w:val="none" w:sz="0" w:space="0" w:color="auto"/>
                <w:right w:val="none" w:sz="0" w:space="0" w:color="auto"/>
              </w:divBdr>
              <w:divsChild>
                <w:div w:id="641234354">
                  <w:marLeft w:val="0"/>
                  <w:marRight w:val="0"/>
                  <w:marTop w:val="0"/>
                  <w:marBottom w:val="0"/>
                  <w:divBdr>
                    <w:top w:val="none" w:sz="0" w:space="0" w:color="auto"/>
                    <w:left w:val="none" w:sz="0" w:space="0" w:color="auto"/>
                    <w:bottom w:val="none" w:sz="0" w:space="0" w:color="auto"/>
                    <w:right w:val="none" w:sz="0" w:space="0" w:color="auto"/>
                  </w:divBdr>
                </w:div>
                <w:div w:id="165749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021556">
          <w:marLeft w:val="0"/>
          <w:marRight w:val="0"/>
          <w:marTop w:val="0"/>
          <w:marBottom w:val="0"/>
          <w:divBdr>
            <w:top w:val="none" w:sz="0" w:space="0" w:color="auto"/>
            <w:left w:val="none" w:sz="0" w:space="0" w:color="auto"/>
            <w:bottom w:val="none" w:sz="0" w:space="0" w:color="auto"/>
            <w:right w:val="none" w:sz="0" w:space="0" w:color="auto"/>
          </w:divBdr>
        </w:div>
        <w:div w:id="1870952558">
          <w:marLeft w:val="0"/>
          <w:marRight w:val="0"/>
          <w:marTop w:val="0"/>
          <w:marBottom w:val="0"/>
          <w:divBdr>
            <w:top w:val="none" w:sz="0" w:space="0" w:color="auto"/>
            <w:left w:val="none" w:sz="0" w:space="0" w:color="auto"/>
            <w:bottom w:val="none" w:sz="0" w:space="0" w:color="auto"/>
            <w:right w:val="none" w:sz="0" w:space="0" w:color="auto"/>
          </w:divBdr>
        </w:div>
        <w:div w:id="866479716">
          <w:marLeft w:val="0"/>
          <w:marRight w:val="0"/>
          <w:marTop w:val="0"/>
          <w:marBottom w:val="0"/>
          <w:divBdr>
            <w:top w:val="none" w:sz="0" w:space="0" w:color="auto"/>
            <w:left w:val="none" w:sz="0" w:space="0" w:color="auto"/>
            <w:bottom w:val="none" w:sz="0" w:space="0" w:color="auto"/>
            <w:right w:val="none" w:sz="0" w:space="0" w:color="auto"/>
          </w:divBdr>
        </w:div>
        <w:div w:id="902762485">
          <w:marLeft w:val="0"/>
          <w:marRight w:val="0"/>
          <w:marTop w:val="0"/>
          <w:marBottom w:val="0"/>
          <w:divBdr>
            <w:top w:val="none" w:sz="0" w:space="0" w:color="auto"/>
            <w:left w:val="none" w:sz="0" w:space="0" w:color="auto"/>
            <w:bottom w:val="none" w:sz="0" w:space="0" w:color="auto"/>
            <w:right w:val="none" w:sz="0" w:space="0" w:color="auto"/>
          </w:divBdr>
          <w:divsChild>
            <w:div w:id="388501703">
              <w:marLeft w:val="0"/>
              <w:marRight w:val="0"/>
              <w:marTop w:val="0"/>
              <w:marBottom w:val="0"/>
              <w:divBdr>
                <w:top w:val="none" w:sz="0" w:space="0" w:color="auto"/>
                <w:left w:val="none" w:sz="0" w:space="0" w:color="auto"/>
                <w:bottom w:val="none" w:sz="0" w:space="0" w:color="auto"/>
                <w:right w:val="none" w:sz="0" w:space="0" w:color="auto"/>
              </w:divBdr>
            </w:div>
          </w:divsChild>
        </w:div>
        <w:div w:id="573973634">
          <w:marLeft w:val="0"/>
          <w:marRight w:val="90"/>
          <w:marTop w:val="0"/>
          <w:marBottom w:val="0"/>
          <w:divBdr>
            <w:top w:val="none" w:sz="0" w:space="0" w:color="auto"/>
            <w:left w:val="none" w:sz="0" w:space="0" w:color="auto"/>
            <w:bottom w:val="none" w:sz="0" w:space="0" w:color="auto"/>
            <w:right w:val="none" w:sz="0" w:space="0" w:color="auto"/>
          </w:divBdr>
          <w:divsChild>
            <w:div w:id="238709882">
              <w:marLeft w:val="0"/>
              <w:marRight w:val="0"/>
              <w:marTop w:val="0"/>
              <w:marBottom w:val="0"/>
              <w:divBdr>
                <w:top w:val="none" w:sz="0" w:space="0" w:color="auto"/>
                <w:left w:val="none" w:sz="0" w:space="0" w:color="auto"/>
                <w:bottom w:val="none" w:sz="0" w:space="0" w:color="auto"/>
                <w:right w:val="none" w:sz="0" w:space="0" w:color="auto"/>
              </w:divBdr>
              <w:divsChild>
                <w:div w:id="12109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33246">
      <w:bodyDiv w:val="1"/>
      <w:marLeft w:val="0"/>
      <w:marRight w:val="0"/>
      <w:marTop w:val="0"/>
      <w:marBottom w:val="0"/>
      <w:divBdr>
        <w:top w:val="none" w:sz="0" w:space="0" w:color="auto"/>
        <w:left w:val="none" w:sz="0" w:space="0" w:color="auto"/>
        <w:bottom w:val="none" w:sz="0" w:space="0" w:color="auto"/>
        <w:right w:val="none" w:sz="0" w:space="0" w:color="auto"/>
      </w:divBdr>
      <w:divsChild>
        <w:div w:id="330060995">
          <w:marLeft w:val="0"/>
          <w:marRight w:val="0"/>
          <w:marTop w:val="0"/>
          <w:marBottom w:val="0"/>
          <w:divBdr>
            <w:top w:val="none" w:sz="0" w:space="0" w:color="auto"/>
            <w:left w:val="none" w:sz="0" w:space="0" w:color="auto"/>
            <w:bottom w:val="none" w:sz="0" w:space="0" w:color="auto"/>
            <w:right w:val="none" w:sz="0" w:space="0" w:color="auto"/>
          </w:divBdr>
        </w:div>
        <w:div w:id="1329332493">
          <w:marLeft w:val="0"/>
          <w:marRight w:val="0"/>
          <w:marTop w:val="0"/>
          <w:marBottom w:val="0"/>
          <w:divBdr>
            <w:top w:val="none" w:sz="0" w:space="0" w:color="auto"/>
            <w:left w:val="none" w:sz="0" w:space="0" w:color="auto"/>
            <w:bottom w:val="none" w:sz="0" w:space="0" w:color="auto"/>
            <w:right w:val="none" w:sz="0" w:space="0" w:color="auto"/>
          </w:divBdr>
        </w:div>
        <w:div w:id="1405104565">
          <w:marLeft w:val="0"/>
          <w:marRight w:val="0"/>
          <w:marTop w:val="0"/>
          <w:marBottom w:val="0"/>
          <w:divBdr>
            <w:top w:val="none" w:sz="0" w:space="0" w:color="auto"/>
            <w:left w:val="none" w:sz="0" w:space="0" w:color="auto"/>
            <w:bottom w:val="none" w:sz="0" w:space="0" w:color="auto"/>
            <w:right w:val="none" w:sz="0" w:space="0" w:color="auto"/>
          </w:divBdr>
        </w:div>
        <w:div w:id="1549801976">
          <w:marLeft w:val="0"/>
          <w:marRight w:val="0"/>
          <w:marTop w:val="0"/>
          <w:marBottom w:val="0"/>
          <w:divBdr>
            <w:top w:val="none" w:sz="0" w:space="0" w:color="auto"/>
            <w:left w:val="none" w:sz="0" w:space="0" w:color="auto"/>
            <w:bottom w:val="none" w:sz="0" w:space="0" w:color="auto"/>
            <w:right w:val="none" w:sz="0" w:space="0" w:color="auto"/>
          </w:divBdr>
          <w:divsChild>
            <w:div w:id="46537256">
              <w:marLeft w:val="0"/>
              <w:marRight w:val="0"/>
              <w:marTop w:val="0"/>
              <w:marBottom w:val="0"/>
              <w:divBdr>
                <w:top w:val="none" w:sz="0" w:space="0" w:color="auto"/>
                <w:left w:val="none" w:sz="0" w:space="0" w:color="auto"/>
                <w:bottom w:val="none" w:sz="0" w:space="0" w:color="auto"/>
                <w:right w:val="none" w:sz="0" w:space="0" w:color="auto"/>
              </w:divBdr>
            </w:div>
            <w:div w:id="561065005">
              <w:marLeft w:val="0"/>
              <w:marRight w:val="0"/>
              <w:marTop w:val="0"/>
              <w:marBottom w:val="0"/>
              <w:divBdr>
                <w:top w:val="none" w:sz="0" w:space="0" w:color="auto"/>
                <w:left w:val="none" w:sz="0" w:space="0" w:color="auto"/>
                <w:bottom w:val="none" w:sz="0" w:space="0" w:color="auto"/>
                <w:right w:val="none" w:sz="0" w:space="0" w:color="auto"/>
              </w:divBdr>
              <w:divsChild>
                <w:div w:id="1899123138">
                  <w:marLeft w:val="0"/>
                  <w:marRight w:val="0"/>
                  <w:marTop w:val="0"/>
                  <w:marBottom w:val="0"/>
                  <w:divBdr>
                    <w:top w:val="none" w:sz="0" w:space="0" w:color="auto"/>
                    <w:left w:val="none" w:sz="0" w:space="0" w:color="auto"/>
                    <w:bottom w:val="none" w:sz="0" w:space="0" w:color="auto"/>
                    <w:right w:val="none" w:sz="0" w:space="0" w:color="auto"/>
                  </w:divBdr>
                </w:div>
                <w:div w:id="665135695">
                  <w:marLeft w:val="0"/>
                  <w:marRight w:val="0"/>
                  <w:marTop w:val="0"/>
                  <w:marBottom w:val="0"/>
                  <w:divBdr>
                    <w:top w:val="none" w:sz="0" w:space="0" w:color="auto"/>
                    <w:left w:val="none" w:sz="0" w:space="0" w:color="auto"/>
                    <w:bottom w:val="none" w:sz="0" w:space="0" w:color="auto"/>
                    <w:right w:val="none" w:sz="0" w:space="0" w:color="auto"/>
                  </w:divBdr>
                </w:div>
                <w:div w:id="91115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61626">
          <w:marLeft w:val="0"/>
          <w:marRight w:val="0"/>
          <w:marTop w:val="0"/>
          <w:marBottom w:val="0"/>
          <w:divBdr>
            <w:top w:val="none" w:sz="0" w:space="0" w:color="auto"/>
            <w:left w:val="none" w:sz="0" w:space="0" w:color="auto"/>
            <w:bottom w:val="none" w:sz="0" w:space="0" w:color="auto"/>
            <w:right w:val="none" w:sz="0" w:space="0" w:color="auto"/>
          </w:divBdr>
          <w:divsChild>
            <w:div w:id="982151147">
              <w:marLeft w:val="0"/>
              <w:marRight w:val="0"/>
              <w:marTop w:val="0"/>
              <w:marBottom w:val="0"/>
              <w:divBdr>
                <w:top w:val="none" w:sz="0" w:space="0" w:color="auto"/>
                <w:left w:val="none" w:sz="0" w:space="0" w:color="auto"/>
                <w:bottom w:val="none" w:sz="0" w:space="0" w:color="auto"/>
                <w:right w:val="none" w:sz="0" w:space="0" w:color="auto"/>
              </w:divBdr>
              <w:divsChild>
                <w:div w:id="1077168135">
                  <w:marLeft w:val="0"/>
                  <w:marRight w:val="0"/>
                  <w:marTop w:val="0"/>
                  <w:marBottom w:val="0"/>
                  <w:divBdr>
                    <w:top w:val="none" w:sz="0" w:space="0" w:color="auto"/>
                    <w:left w:val="none" w:sz="0" w:space="0" w:color="auto"/>
                    <w:bottom w:val="none" w:sz="0" w:space="0" w:color="auto"/>
                    <w:right w:val="none" w:sz="0" w:space="0" w:color="auto"/>
                  </w:divBdr>
                </w:div>
                <w:div w:id="111922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44010">
          <w:marLeft w:val="0"/>
          <w:marRight w:val="0"/>
          <w:marTop w:val="0"/>
          <w:marBottom w:val="0"/>
          <w:divBdr>
            <w:top w:val="none" w:sz="0" w:space="0" w:color="auto"/>
            <w:left w:val="none" w:sz="0" w:space="0" w:color="auto"/>
            <w:bottom w:val="none" w:sz="0" w:space="0" w:color="auto"/>
            <w:right w:val="none" w:sz="0" w:space="0" w:color="auto"/>
          </w:divBdr>
        </w:div>
        <w:div w:id="1912961249">
          <w:marLeft w:val="0"/>
          <w:marRight w:val="0"/>
          <w:marTop w:val="0"/>
          <w:marBottom w:val="0"/>
          <w:divBdr>
            <w:top w:val="none" w:sz="0" w:space="0" w:color="auto"/>
            <w:left w:val="none" w:sz="0" w:space="0" w:color="auto"/>
            <w:bottom w:val="none" w:sz="0" w:space="0" w:color="auto"/>
            <w:right w:val="none" w:sz="0" w:space="0" w:color="auto"/>
          </w:divBdr>
        </w:div>
        <w:div w:id="2002733314">
          <w:marLeft w:val="0"/>
          <w:marRight w:val="0"/>
          <w:marTop w:val="0"/>
          <w:marBottom w:val="0"/>
          <w:divBdr>
            <w:top w:val="none" w:sz="0" w:space="0" w:color="auto"/>
            <w:left w:val="none" w:sz="0" w:space="0" w:color="auto"/>
            <w:bottom w:val="none" w:sz="0" w:space="0" w:color="auto"/>
            <w:right w:val="none" w:sz="0" w:space="0" w:color="auto"/>
          </w:divBdr>
        </w:div>
        <w:div w:id="1154250616">
          <w:marLeft w:val="0"/>
          <w:marRight w:val="0"/>
          <w:marTop w:val="0"/>
          <w:marBottom w:val="0"/>
          <w:divBdr>
            <w:top w:val="none" w:sz="0" w:space="0" w:color="auto"/>
            <w:left w:val="none" w:sz="0" w:space="0" w:color="auto"/>
            <w:bottom w:val="none" w:sz="0" w:space="0" w:color="auto"/>
            <w:right w:val="none" w:sz="0" w:space="0" w:color="auto"/>
          </w:divBdr>
          <w:divsChild>
            <w:div w:id="1974673542">
              <w:marLeft w:val="0"/>
              <w:marRight w:val="0"/>
              <w:marTop w:val="0"/>
              <w:marBottom w:val="0"/>
              <w:divBdr>
                <w:top w:val="none" w:sz="0" w:space="0" w:color="auto"/>
                <w:left w:val="none" w:sz="0" w:space="0" w:color="auto"/>
                <w:bottom w:val="none" w:sz="0" w:space="0" w:color="auto"/>
                <w:right w:val="none" w:sz="0" w:space="0" w:color="auto"/>
              </w:divBdr>
            </w:div>
          </w:divsChild>
        </w:div>
        <w:div w:id="1760756198">
          <w:marLeft w:val="0"/>
          <w:marRight w:val="90"/>
          <w:marTop w:val="0"/>
          <w:marBottom w:val="0"/>
          <w:divBdr>
            <w:top w:val="none" w:sz="0" w:space="0" w:color="auto"/>
            <w:left w:val="none" w:sz="0" w:space="0" w:color="auto"/>
            <w:bottom w:val="none" w:sz="0" w:space="0" w:color="auto"/>
            <w:right w:val="none" w:sz="0" w:space="0" w:color="auto"/>
          </w:divBdr>
          <w:divsChild>
            <w:div w:id="1850413423">
              <w:marLeft w:val="0"/>
              <w:marRight w:val="0"/>
              <w:marTop w:val="0"/>
              <w:marBottom w:val="0"/>
              <w:divBdr>
                <w:top w:val="none" w:sz="0" w:space="0" w:color="auto"/>
                <w:left w:val="none" w:sz="0" w:space="0" w:color="auto"/>
                <w:bottom w:val="none" w:sz="0" w:space="0" w:color="auto"/>
                <w:right w:val="none" w:sz="0" w:space="0" w:color="auto"/>
              </w:divBdr>
              <w:divsChild>
                <w:div w:id="18009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441238">
          <w:marLeft w:val="0"/>
          <w:marRight w:val="0"/>
          <w:marTop w:val="0"/>
          <w:marBottom w:val="0"/>
          <w:divBdr>
            <w:top w:val="none" w:sz="0" w:space="0" w:color="auto"/>
            <w:left w:val="none" w:sz="0" w:space="0" w:color="auto"/>
            <w:bottom w:val="none" w:sz="0" w:space="0" w:color="auto"/>
            <w:right w:val="none" w:sz="0" w:space="0" w:color="auto"/>
          </w:divBdr>
        </w:div>
        <w:div w:id="922565641">
          <w:marLeft w:val="0"/>
          <w:marRight w:val="0"/>
          <w:marTop w:val="0"/>
          <w:marBottom w:val="0"/>
          <w:divBdr>
            <w:top w:val="none" w:sz="0" w:space="0" w:color="auto"/>
            <w:left w:val="none" w:sz="0" w:space="0" w:color="auto"/>
            <w:bottom w:val="none" w:sz="0" w:space="0" w:color="auto"/>
            <w:right w:val="none" w:sz="0" w:space="0" w:color="auto"/>
          </w:divBdr>
        </w:div>
        <w:div w:id="1068845966">
          <w:marLeft w:val="0"/>
          <w:marRight w:val="0"/>
          <w:marTop w:val="0"/>
          <w:marBottom w:val="0"/>
          <w:divBdr>
            <w:top w:val="none" w:sz="0" w:space="0" w:color="auto"/>
            <w:left w:val="none" w:sz="0" w:space="0" w:color="auto"/>
            <w:bottom w:val="none" w:sz="0" w:space="0" w:color="auto"/>
            <w:right w:val="none" w:sz="0" w:space="0" w:color="auto"/>
          </w:divBdr>
          <w:divsChild>
            <w:div w:id="892037260">
              <w:marLeft w:val="0"/>
              <w:marRight w:val="0"/>
              <w:marTop w:val="0"/>
              <w:marBottom w:val="0"/>
              <w:divBdr>
                <w:top w:val="none" w:sz="0" w:space="0" w:color="auto"/>
                <w:left w:val="none" w:sz="0" w:space="0" w:color="auto"/>
                <w:bottom w:val="none" w:sz="0" w:space="0" w:color="auto"/>
                <w:right w:val="none" w:sz="0" w:space="0" w:color="auto"/>
              </w:divBdr>
            </w:div>
            <w:div w:id="1475831300">
              <w:marLeft w:val="0"/>
              <w:marRight w:val="0"/>
              <w:marTop w:val="0"/>
              <w:marBottom w:val="0"/>
              <w:divBdr>
                <w:top w:val="none" w:sz="0" w:space="0" w:color="auto"/>
                <w:left w:val="none" w:sz="0" w:space="0" w:color="auto"/>
                <w:bottom w:val="none" w:sz="0" w:space="0" w:color="auto"/>
                <w:right w:val="none" w:sz="0" w:space="0" w:color="auto"/>
              </w:divBdr>
              <w:divsChild>
                <w:div w:id="1894270319">
                  <w:marLeft w:val="0"/>
                  <w:marRight w:val="0"/>
                  <w:marTop w:val="0"/>
                  <w:marBottom w:val="0"/>
                  <w:divBdr>
                    <w:top w:val="none" w:sz="0" w:space="0" w:color="auto"/>
                    <w:left w:val="none" w:sz="0" w:space="0" w:color="auto"/>
                    <w:bottom w:val="none" w:sz="0" w:space="0" w:color="auto"/>
                    <w:right w:val="none" w:sz="0" w:space="0" w:color="auto"/>
                  </w:divBdr>
                </w:div>
                <w:div w:id="1178812711">
                  <w:marLeft w:val="0"/>
                  <w:marRight w:val="0"/>
                  <w:marTop w:val="0"/>
                  <w:marBottom w:val="0"/>
                  <w:divBdr>
                    <w:top w:val="none" w:sz="0" w:space="0" w:color="auto"/>
                    <w:left w:val="none" w:sz="0" w:space="0" w:color="auto"/>
                    <w:bottom w:val="none" w:sz="0" w:space="0" w:color="auto"/>
                    <w:right w:val="none" w:sz="0" w:space="0" w:color="auto"/>
                  </w:divBdr>
                </w:div>
                <w:div w:id="398404862">
                  <w:marLeft w:val="0"/>
                  <w:marRight w:val="0"/>
                  <w:marTop w:val="0"/>
                  <w:marBottom w:val="0"/>
                  <w:divBdr>
                    <w:top w:val="none" w:sz="0" w:space="0" w:color="auto"/>
                    <w:left w:val="none" w:sz="0" w:space="0" w:color="auto"/>
                    <w:bottom w:val="none" w:sz="0" w:space="0" w:color="auto"/>
                    <w:right w:val="none" w:sz="0" w:space="0" w:color="auto"/>
                  </w:divBdr>
                </w:div>
                <w:div w:id="698434147">
                  <w:marLeft w:val="0"/>
                  <w:marRight w:val="0"/>
                  <w:marTop w:val="0"/>
                  <w:marBottom w:val="0"/>
                  <w:divBdr>
                    <w:top w:val="none" w:sz="0" w:space="0" w:color="auto"/>
                    <w:left w:val="none" w:sz="0" w:space="0" w:color="auto"/>
                    <w:bottom w:val="none" w:sz="0" w:space="0" w:color="auto"/>
                    <w:right w:val="none" w:sz="0" w:space="0" w:color="auto"/>
                  </w:divBdr>
                </w:div>
                <w:div w:id="1797143413">
                  <w:marLeft w:val="0"/>
                  <w:marRight w:val="0"/>
                  <w:marTop w:val="0"/>
                  <w:marBottom w:val="0"/>
                  <w:divBdr>
                    <w:top w:val="none" w:sz="0" w:space="0" w:color="auto"/>
                    <w:left w:val="none" w:sz="0" w:space="0" w:color="auto"/>
                    <w:bottom w:val="none" w:sz="0" w:space="0" w:color="auto"/>
                    <w:right w:val="none" w:sz="0" w:space="0" w:color="auto"/>
                  </w:divBdr>
                </w:div>
                <w:div w:id="147021248">
                  <w:marLeft w:val="0"/>
                  <w:marRight w:val="0"/>
                  <w:marTop w:val="0"/>
                  <w:marBottom w:val="0"/>
                  <w:divBdr>
                    <w:top w:val="none" w:sz="0" w:space="0" w:color="auto"/>
                    <w:left w:val="none" w:sz="0" w:space="0" w:color="auto"/>
                    <w:bottom w:val="none" w:sz="0" w:space="0" w:color="auto"/>
                    <w:right w:val="none" w:sz="0" w:space="0" w:color="auto"/>
                  </w:divBdr>
                </w:div>
                <w:div w:id="112584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1139">
          <w:marLeft w:val="0"/>
          <w:marRight w:val="0"/>
          <w:marTop w:val="0"/>
          <w:marBottom w:val="0"/>
          <w:divBdr>
            <w:top w:val="none" w:sz="0" w:space="0" w:color="auto"/>
            <w:left w:val="none" w:sz="0" w:space="0" w:color="auto"/>
            <w:bottom w:val="none" w:sz="0" w:space="0" w:color="auto"/>
            <w:right w:val="none" w:sz="0" w:space="0" w:color="auto"/>
          </w:divBdr>
          <w:divsChild>
            <w:div w:id="1022783836">
              <w:marLeft w:val="0"/>
              <w:marRight w:val="0"/>
              <w:marTop w:val="0"/>
              <w:marBottom w:val="0"/>
              <w:divBdr>
                <w:top w:val="none" w:sz="0" w:space="0" w:color="auto"/>
                <w:left w:val="none" w:sz="0" w:space="0" w:color="auto"/>
                <w:bottom w:val="none" w:sz="0" w:space="0" w:color="auto"/>
                <w:right w:val="none" w:sz="0" w:space="0" w:color="auto"/>
              </w:divBdr>
              <w:divsChild>
                <w:div w:id="639729320">
                  <w:marLeft w:val="0"/>
                  <w:marRight w:val="0"/>
                  <w:marTop w:val="0"/>
                  <w:marBottom w:val="0"/>
                  <w:divBdr>
                    <w:top w:val="none" w:sz="0" w:space="0" w:color="auto"/>
                    <w:left w:val="none" w:sz="0" w:space="0" w:color="auto"/>
                    <w:bottom w:val="none" w:sz="0" w:space="0" w:color="auto"/>
                    <w:right w:val="none" w:sz="0" w:space="0" w:color="auto"/>
                  </w:divBdr>
                </w:div>
                <w:div w:id="63248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362900">
          <w:marLeft w:val="0"/>
          <w:marRight w:val="0"/>
          <w:marTop w:val="0"/>
          <w:marBottom w:val="0"/>
          <w:divBdr>
            <w:top w:val="none" w:sz="0" w:space="0" w:color="auto"/>
            <w:left w:val="none" w:sz="0" w:space="0" w:color="auto"/>
            <w:bottom w:val="none" w:sz="0" w:space="0" w:color="auto"/>
            <w:right w:val="none" w:sz="0" w:space="0" w:color="auto"/>
          </w:divBdr>
        </w:div>
        <w:div w:id="715398247">
          <w:marLeft w:val="0"/>
          <w:marRight w:val="0"/>
          <w:marTop w:val="0"/>
          <w:marBottom w:val="0"/>
          <w:divBdr>
            <w:top w:val="none" w:sz="0" w:space="0" w:color="auto"/>
            <w:left w:val="none" w:sz="0" w:space="0" w:color="auto"/>
            <w:bottom w:val="none" w:sz="0" w:space="0" w:color="auto"/>
            <w:right w:val="none" w:sz="0" w:space="0" w:color="auto"/>
          </w:divBdr>
        </w:div>
        <w:div w:id="946809180">
          <w:marLeft w:val="0"/>
          <w:marRight w:val="0"/>
          <w:marTop w:val="0"/>
          <w:marBottom w:val="0"/>
          <w:divBdr>
            <w:top w:val="none" w:sz="0" w:space="0" w:color="auto"/>
            <w:left w:val="none" w:sz="0" w:space="0" w:color="auto"/>
            <w:bottom w:val="none" w:sz="0" w:space="0" w:color="auto"/>
            <w:right w:val="none" w:sz="0" w:space="0" w:color="auto"/>
          </w:divBdr>
        </w:div>
        <w:div w:id="615913738">
          <w:marLeft w:val="0"/>
          <w:marRight w:val="0"/>
          <w:marTop w:val="0"/>
          <w:marBottom w:val="0"/>
          <w:divBdr>
            <w:top w:val="none" w:sz="0" w:space="0" w:color="auto"/>
            <w:left w:val="none" w:sz="0" w:space="0" w:color="auto"/>
            <w:bottom w:val="none" w:sz="0" w:space="0" w:color="auto"/>
            <w:right w:val="none" w:sz="0" w:space="0" w:color="auto"/>
          </w:divBdr>
          <w:divsChild>
            <w:div w:id="1015812595">
              <w:marLeft w:val="0"/>
              <w:marRight w:val="0"/>
              <w:marTop w:val="0"/>
              <w:marBottom w:val="0"/>
              <w:divBdr>
                <w:top w:val="none" w:sz="0" w:space="0" w:color="auto"/>
                <w:left w:val="none" w:sz="0" w:space="0" w:color="auto"/>
                <w:bottom w:val="none" w:sz="0" w:space="0" w:color="auto"/>
                <w:right w:val="none" w:sz="0" w:space="0" w:color="auto"/>
              </w:divBdr>
            </w:div>
          </w:divsChild>
        </w:div>
        <w:div w:id="1505514398">
          <w:marLeft w:val="0"/>
          <w:marRight w:val="90"/>
          <w:marTop w:val="0"/>
          <w:marBottom w:val="0"/>
          <w:divBdr>
            <w:top w:val="none" w:sz="0" w:space="0" w:color="auto"/>
            <w:left w:val="none" w:sz="0" w:space="0" w:color="auto"/>
            <w:bottom w:val="none" w:sz="0" w:space="0" w:color="auto"/>
            <w:right w:val="none" w:sz="0" w:space="0" w:color="auto"/>
          </w:divBdr>
          <w:divsChild>
            <w:div w:id="142505614">
              <w:marLeft w:val="0"/>
              <w:marRight w:val="0"/>
              <w:marTop w:val="0"/>
              <w:marBottom w:val="0"/>
              <w:divBdr>
                <w:top w:val="none" w:sz="0" w:space="0" w:color="auto"/>
                <w:left w:val="none" w:sz="0" w:space="0" w:color="auto"/>
                <w:bottom w:val="none" w:sz="0" w:space="0" w:color="auto"/>
                <w:right w:val="none" w:sz="0" w:space="0" w:color="auto"/>
              </w:divBdr>
              <w:divsChild>
                <w:div w:id="44199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152656">
      <w:bodyDiv w:val="1"/>
      <w:marLeft w:val="0"/>
      <w:marRight w:val="0"/>
      <w:marTop w:val="0"/>
      <w:marBottom w:val="0"/>
      <w:divBdr>
        <w:top w:val="none" w:sz="0" w:space="0" w:color="auto"/>
        <w:left w:val="none" w:sz="0" w:space="0" w:color="auto"/>
        <w:bottom w:val="none" w:sz="0" w:space="0" w:color="auto"/>
        <w:right w:val="none" w:sz="0" w:space="0" w:color="auto"/>
      </w:divBdr>
      <w:divsChild>
        <w:div w:id="1988777499">
          <w:marLeft w:val="0"/>
          <w:marRight w:val="0"/>
          <w:marTop w:val="0"/>
          <w:marBottom w:val="0"/>
          <w:divBdr>
            <w:top w:val="none" w:sz="0" w:space="0" w:color="auto"/>
            <w:left w:val="none" w:sz="0" w:space="0" w:color="auto"/>
            <w:bottom w:val="none" w:sz="0" w:space="0" w:color="auto"/>
            <w:right w:val="none" w:sz="0" w:space="0" w:color="auto"/>
          </w:divBdr>
          <w:divsChild>
            <w:div w:id="73667468">
              <w:marLeft w:val="0"/>
              <w:marRight w:val="0"/>
              <w:marTop w:val="0"/>
              <w:marBottom w:val="0"/>
              <w:divBdr>
                <w:top w:val="none" w:sz="0" w:space="0" w:color="auto"/>
                <w:left w:val="none" w:sz="0" w:space="0" w:color="auto"/>
                <w:bottom w:val="none" w:sz="0" w:space="0" w:color="auto"/>
                <w:right w:val="none" w:sz="0" w:space="0" w:color="auto"/>
              </w:divBdr>
            </w:div>
            <w:div w:id="1057508247">
              <w:marLeft w:val="0"/>
              <w:marRight w:val="0"/>
              <w:marTop w:val="0"/>
              <w:marBottom w:val="0"/>
              <w:divBdr>
                <w:top w:val="none" w:sz="0" w:space="0" w:color="auto"/>
                <w:left w:val="none" w:sz="0" w:space="0" w:color="auto"/>
                <w:bottom w:val="none" w:sz="0" w:space="0" w:color="auto"/>
                <w:right w:val="none" w:sz="0" w:space="0" w:color="auto"/>
              </w:divBdr>
              <w:divsChild>
                <w:div w:id="1852798179">
                  <w:marLeft w:val="0"/>
                  <w:marRight w:val="0"/>
                  <w:marTop w:val="0"/>
                  <w:marBottom w:val="0"/>
                  <w:divBdr>
                    <w:top w:val="none" w:sz="0" w:space="0" w:color="auto"/>
                    <w:left w:val="none" w:sz="0" w:space="0" w:color="auto"/>
                    <w:bottom w:val="none" w:sz="0" w:space="0" w:color="auto"/>
                    <w:right w:val="none" w:sz="0" w:space="0" w:color="auto"/>
                  </w:divBdr>
                </w:div>
                <w:div w:id="1344471514">
                  <w:marLeft w:val="0"/>
                  <w:marRight w:val="0"/>
                  <w:marTop w:val="0"/>
                  <w:marBottom w:val="0"/>
                  <w:divBdr>
                    <w:top w:val="none" w:sz="0" w:space="0" w:color="auto"/>
                    <w:left w:val="none" w:sz="0" w:space="0" w:color="auto"/>
                    <w:bottom w:val="none" w:sz="0" w:space="0" w:color="auto"/>
                    <w:right w:val="none" w:sz="0" w:space="0" w:color="auto"/>
                  </w:divBdr>
                </w:div>
                <w:div w:id="326566126">
                  <w:marLeft w:val="0"/>
                  <w:marRight w:val="0"/>
                  <w:marTop w:val="0"/>
                  <w:marBottom w:val="0"/>
                  <w:divBdr>
                    <w:top w:val="none" w:sz="0" w:space="0" w:color="auto"/>
                    <w:left w:val="none" w:sz="0" w:space="0" w:color="auto"/>
                    <w:bottom w:val="none" w:sz="0" w:space="0" w:color="auto"/>
                    <w:right w:val="none" w:sz="0" w:space="0" w:color="auto"/>
                  </w:divBdr>
                </w:div>
                <w:div w:id="931429261">
                  <w:marLeft w:val="0"/>
                  <w:marRight w:val="0"/>
                  <w:marTop w:val="0"/>
                  <w:marBottom w:val="0"/>
                  <w:divBdr>
                    <w:top w:val="none" w:sz="0" w:space="0" w:color="auto"/>
                    <w:left w:val="none" w:sz="0" w:space="0" w:color="auto"/>
                    <w:bottom w:val="none" w:sz="0" w:space="0" w:color="auto"/>
                    <w:right w:val="none" w:sz="0" w:space="0" w:color="auto"/>
                  </w:divBdr>
                </w:div>
                <w:div w:id="150800996">
                  <w:marLeft w:val="0"/>
                  <w:marRight w:val="0"/>
                  <w:marTop w:val="0"/>
                  <w:marBottom w:val="0"/>
                  <w:divBdr>
                    <w:top w:val="none" w:sz="0" w:space="0" w:color="auto"/>
                    <w:left w:val="none" w:sz="0" w:space="0" w:color="auto"/>
                    <w:bottom w:val="none" w:sz="0" w:space="0" w:color="auto"/>
                    <w:right w:val="none" w:sz="0" w:space="0" w:color="auto"/>
                  </w:divBdr>
                </w:div>
                <w:div w:id="652102725">
                  <w:marLeft w:val="0"/>
                  <w:marRight w:val="0"/>
                  <w:marTop w:val="0"/>
                  <w:marBottom w:val="0"/>
                  <w:divBdr>
                    <w:top w:val="none" w:sz="0" w:space="0" w:color="auto"/>
                    <w:left w:val="none" w:sz="0" w:space="0" w:color="auto"/>
                    <w:bottom w:val="none" w:sz="0" w:space="0" w:color="auto"/>
                    <w:right w:val="none" w:sz="0" w:space="0" w:color="auto"/>
                  </w:divBdr>
                </w:div>
                <w:div w:id="4647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09343">
          <w:marLeft w:val="0"/>
          <w:marRight w:val="0"/>
          <w:marTop w:val="0"/>
          <w:marBottom w:val="0"/>
          <w:divBdr>
            <w:top w:val="none" w:sz="0" w:space="0" w:color="auto"/>
            <w:left w:val="none" w:sz="0" w:space="0" w:color="auto"/>
            <w:bottom w:val="none" w:sz="0" w:space="0" w:color="auto"/>
            <w:right w:val="none" w:sz="0" w:space="0" w:color="auto"/>
          </w:divBdr>
          <w:divsChild>
            <w:div w:id="963117909">
              <w:marLeft w:val="0"/>
              <w:marRight w:val="0"/>
              <w:marTop w:val="0"/>
              <w:marBottom w:val="0"/>
              <w:divBdr>
                <w:top w:val="none" w:sz="0" w:space="0" w:color="auto"/>
                <w:left w:val="none" w:sz="0" w:space="0" w:color="auto"/>
                <w:bottom w:val="none" w:sz="0" w:space="0" w:color="auto"/>
                <w:right w:val="none" w:sz="0" w:space="0" w:color="auto"/>
              </w:divBdr>
              <w:divsChild>
                <w:div w:id="1717579273">
                  <w:marLeft w:val="0"/>
                  <w:marRight w:val="0"/>
                  <w:marTop w:val="0"/>
                  <w:marBottom w:val="0"/>
                  <w:divBdr>
                    <w:top w:val="none" w:sz="0" w:space="0" w:color="auto"/>
                    <w:left w:val="none" w:sz="0" w:space="0" w:color="auto"/>
                    <w:bottom w:val="none" w:sz="0" w:space="0" w:color="auto"/>
                    <w:right w:val="none" w:sz="0" w:space="0" w:color="auto"/>
                  </w:divBdr>
                </w:div>
                <w:div w:id="64057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945745">
      <w:bodyDiv w:val="1"/>
      <w:marLeft w:val="0"/>
      <w:marRight w:val="0"/>
      <w:marTop w:val="0"/>
      <w:marBottom w:val="0"/>
      <w:divBdr>
        <w:top w:val="none" w:sz="0" w:space="0" w:color="auto"/>
        <w:left w:val="none" w:sz="0" w:space="0" w:color="auto"/>
        <w:bottom w:val="none" w:sz="0" w:space="0" w:color="auto"/>
        <w:right w:val="none" w:sz="0" w:space="0" w:color="auto"/>
      </w:divBdr>
      <w:divsChild>
        <w:div w:id="1439914170">
          <w:marLeft w:val="0"/>
          <w:marRight w:val="0"/>
          <w:marTop w:val="0"/>
          <w:marBottom w:val="0"/>
          <w:divBdr>
            <w:top w:val="none" w:sz="0" w:space="0" w:color="auto"/>
            <w:left w:val="none" w:sz="0" w:space="0" w:color="auto"/>
            <w:bottom w:val="none" w:sz="0" w:space="0" w:color="auto"/>
            <w:right w:val="none" w:sz="0" w:space="0" w:color="auto"/>
          </w:divBdr>
          <w:divsChild>
            <w:div w:id="1338266524">
              <w:marLeft w:val="0"/>
              <w:marRight w:val="0"/>
              <w:marTop w:val="0"/>
              <w:marBottom w:val="0"/>
              <w:divBdr>
                <w:top w:val="none" w:sz="0" w:space="0" w:color="auto"/>
                <w:left w:val="none" w:sz="0" w:space="0" w:color="auto"/>
                <w:bottom w:val="none" w:sz="0" w:space="0" w:color="auto"/>
                <w:right w:val="none" w:sz="0" w:space="0" w:color="auto"/>
              </w:divBdr>
            </w:div>
            <w:div w:id="1333139426">
              <w:marLeft w:val="0"/>
              <w:marRight w:val="0"/>
              <w:marTop w:val="0"/>
              <w:marBottom w:val="0"/>
              <w:divBdr>
                <w:top w:val="none" w:sz="0" w:space="0" w:color="auto"/>
                <w:left w:val="none" w:sz="0" w:space="0" w:color="auto"/>
                <w:bottom w:val="none" w:sz="0" w:space="0" w:color="auto"/>
                <w:right w:val="none" w:sz="0" w:space="0" w:color="auto"/>
              </w:divBdr>
              <w:divsChild>
                <w:div w:id="427048102">
                  <w:marLeft w:val="0"/>
                  <w:marRight w:val="0"/>
                  <w:marTop w:val="0"/>
                  <w:marBottom w:val="0"/>
                  <w:divBdr>
                    <w:top w:val="none" w:sz="0" w:space="0" w:color="auto"/>
                    <w:left w:val="none" w:sz="0" w:space="0" w:color="auto"/>
                    <w:bottom w:val="none" w:sz="0" w:space="0" w:color="auto"/>
                    <w:right w:val="none" w:sz="0" w:space="0" w:color="auto"/>
                  </w:divBdr>
                </w:div>
                <w:div w:id="1351293851">
                  <w:marLeft w:val="0"/>
                  <w:marRight w:val="0"/>
                  <w:marTop w:val="0"/>
                  <w:marBottom w:val="0"/>
                  <w:divBdr>
                    <w:top w:val="none" w:sz="0" w:space="0" w:color="auto"/>
                    <w:left w:val="none" w:sz="0" w:space="0" w:color="auto"/>
                    <w:bottom w:val="none" w:sz="0" w:space="0" w:color="auto"/>
                    <w:right w:val="none" w:sz="0" w:space="0" w:color="auto"/>
                  </w:divBdr>
                </w:div>
                <w:div w:id="165705077">
                  <w:marLeft w:val="0"/>
                  <w:marRight w:val="0"/>
                  <w:marTop w:val="0"/>
                  <w:marBottom w:val="0"/>
                  <w:divBdr>
                    <w:top w:val="none" w:sz="0" w:space="0" w:color="auto"/>
                    <w:left w:val="none" w:sz="0" w:space="0" w:color="auto"/>
                    <w:bottom w:val="none" w:sz="0" w:space="0" w:color="auto"/>
                    <w:right w:val="none" w:sz="0" w:space="0" w:color="auto"/>
                  </w:divBdr>
                </w:div>
                <w:div w:id="568073888">
                  <w:marLeft w:val="0"/>
                  <w:marRight w:val="0"/>
                  <w:marTop w:val="0"/>
                  <w:marBottom w:val="0"/>
                  <w:divBdr>
                    <w:top w:val="none" w:sz="0" w:space="0" w:color="auto"/>
                    <w:left w:val="none" w:sz="0" w:space="0" w:color="auto"/>
                    <w:bottom w:val="none" w:sz="0" w:space="0" w:color="auto"/>
                    <w:right w:val="none" w:sz="0" w:space="0" w:color="auto"/>
                  </w:divBdr>
                </w:div>
                <w:div w:id="1996177451">
                  <w:marLeft w:val="0"/>
                  <w:marRight w:val="0"/>
                  <w:marTop w:val="0"/>
                  <w:marBottom w:val="0"/>
                  <w:divBdr>
                    <w:top w:val="none" w:sz="0" w:space="0" w:color="auto"/>
                    <w:left w:val="none" w:sz="0" w:space="0" w:color="auto"/>
                    <w:bottom w:val="none" w:sz="0" w:space="0" w:color="auto"/>
                    <w:right w:val="none" w:sz="0" w:space="0" w:color="auto"/>
                  </w:divBdr>
                </w:div>
                <w:div w:id="100971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49766">
          <w:marLeft w:val="0"/>
          <w:marRight w:val="0"/>
          <w:marTop w:val="0"/>
          <w:marBottom w:val="0"/>
          <w:divBdr>
            <w:top w:val="none" w:sz="0" w:space="0" w:color="auto"/>
            <w:left w:val="none" w:sz="0" w:space="0" w:color="auto"/>
            <w:bottom w:val="none" w:sz="0" w:space="0" w:color="auto"/>
            <w:right w:val="none" w:sz="0" w:space="0" w:color="auto"/>
          </w:divBdr>
          <w:divsChild>
            <w:div w:id="1124039482">
              <w:marLeft w:val="0"/>
              <w:marRight w:val="0"/>
              <w:marTop w:val="0"/>
              <w:marBottom w:val="0"/>
              <w:divBdr>
                <w:top w:val="none" w:sz="0" w:space="0" w:color="auto"/>
                <w:left w:val="none" w:sz="0" w:space="0" w:color="auto"/>
                <w:bottom w:val="none" w:sz="0" w:space="0" w:color="auto"/>
                <w:right w:val="none" w:sz="0" w:space="0" w:color="auto"/>
              </w:divBdr>
              <w:divsChild>
                <w:div w:id="182415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nd=10510BD028F731AD20682C8F065E3091&amp;req=doc&amp;base=RZR&amp;n=358821&amp;REFFIELD=134&amp;REFDST=100084&amp;REFDOC=352787&amp;REFBASE=RZR&amp;stat=refcode%3D16876%3Bindex%3D113&amp;date=01.09.2020" TargetMode="External"/><Relationship Id="rId18" Type="http://schemas.openxmlformats.org/officeDocument/2006/relationships/hyperlink" Target="https://login.consultant.ru/link/?rnd=10510BD028F731AD20682C8F065E3091&amp;req=doc&amp;base=RZR&amp;n=23886&amp;dst=101634&amp;fld=134&amp;REFFIELD=134&amp;REFDST=100127&amp;REFDOC=352787&amp;REFBASE=RZR&amp;stat=refcode%3D16876%3Bdstident%3D101634%3Bindex%3D158&amp;date=01.09.2020" TargetMode="External"/><Relationship Id="rId26" Type="http://schemas.openxmlformats.org/officeDocument/2006/relationships/hyperlink" Target="https://login.consultant.ru/link/?rnd=10510BD028F731AD20682C8F065E3091&amp;req=doc&amp;base=RZR&amp;n=331074&amp;dst=7&amp;fld=134&amp;REFFIELD=134&amp;REFDST=100476&amp;REFDOC=352787&amp;REFBASE=RZR&amp;stat=refcode%3D16876%3Bdstident%3D7%3Bindex%3D723&amp;date=01.09.2020" TargetMode="External"/><Relationship Id="rId39" Type="http://schemas.openxmlformats.org/officeDocument/2006/relationships/hyperlink" Target="consultantplus://offline/ref=C0D4C15C0411DC10A4DB3E2EB036D5776740B09E68520AEDD6681C4D5618AEEC253A6B824074ABACD639E5D72FAFF32449E2BB8BCE78rDqDF" TargetMode="External"/><Relationship Id="rId21" Type="http://schemas.openxmlformats.org/officeDocument/2006/relationships/hyperlink" Target="https://login.consultant.ru/link/?rnd=10510BD028F731AD20682C8F065E3091&amp;req=doc&amp;base=RZR&amp;n=358821&amp;REFFIELD=134&amp;REFDST=100147&amp;REFDOC=352787&amp;REFBASE=RZR&amp;stat=refcode%3D16876%3Bindex%3D178&amp;date=01.09.2020" TargetMode="External"/><Relationship Id="rId34" Type="http://schemas.openxmlformats.org/officeDocument/2006/relationships/hyperlink" Target="consultantplus://offline/ref=6BD04249B3E1511B3FE5046011E1536CD8D1A2548BC31EDD05D851FED03D31FB3DD337A996B26A2242399F66479BC0999D73D9611CC8PA6DK" TargetMode="External"/><Relationship Id="rId42" Type="http://schemas.openxmlformats.org/officeDocument/2006/relationships/hyperlink" Target="https://login.consultant.ru/link/?rnd=10510BD028F731AD20682C8F065E3091&amp;req=doc&amp;base=RZR&amp;n=358821&amp;REFFIELD=134&amp;REFDST=100230&amp;REFDOC=352787&amp;REFBASE=RZR&amp;stat=refcode%3D16876%3Bindex%3D277&amp;date=01.09.2020" TargetMode="External"/><Relationship Id="rId47" Type="http://schemas.openxmlformats.org/officeDocument/2006/relationships/control" Target="activeX/activeX3.xml"/><Relationship Id="rId50" Type="http://schemas.openxmlformats.org/officeDocument/2006/relationships/fontTable" Target="fontTable.xml"/><Relationship Id="rId7" Type="http://schemas.openxmlformats.org/officeDocument/2006/relationships/hyperlink" Target="https://login.consultant.ru/link/?rnd=10510BD028F731AD20682C8F065E3091&amp;req=doc&amp;base=RZR&amp;n=358821&amp;REFFIELD=134&amp;REFDST=100034&amp;REFDOC=352787&amp;REFBASE=RZR&amp;stat=refcode%3D16876%3Bindex%3D61&amp;date=01.09.2020" TargetMode="External"/><Relationship Id="rId2" Type="http://schemas.openxmlformats.org/officeDocument/2006/relationships/styles" Target="styles.xml"/><Relationship Id="rId16" Type="http://schemas.openxmlformats.org/officeDocument/2006/relationships/hyperlink" Target="https://login.consultant.ru/link/?rnd=10510BD028F731AD20682C8F065E3091&amp;req=doc&amp;base=RZR&amp;n=23886&amp;dst=101634&amp;fld=134&amp;REFFIELD=134&amp;REFDST=100100&amp;REFDOC=352787&amp;REFBASE=RZR&amp;stat=refcode%3D16876%3Bdstident%3D101634%3Bindex%3D129&amp;date=01.09.2020" TargetMode="External"/><Relationship Id="rId29" Type="http://schemas.openxmlformats.org/officeDocument/2006/relationships/hyperlink" Target="consultantplus://offline/ref=85EB5DE6EE613899BF0156B8ED77E700E5F3C84DECA262572B65E4E2E0D091A1AECC3D295FB569282CDD30C47E79F495C95C69E0A0E222F208dBK" TargetMode="External"/><Relationship Id="rId11" Type="http://schemas.openxmlformats.org/officeDocument/2006/relationships/hyperlink" Target="https://login.consultant.ru/link/?rnd=10510BD028F731AD20682C8F065E3091&amp;req=doc&amp;base=RZR&amp;n=23886&amp;dst=101634&amp;fld=134&amp;REFFIELD=134&amp;REFDST=100081&amp;REFDOC=352787&amp;REFBASE=RZR&amp;stat=refcode%3D16876%3Bdstident%3D101634%3Bindex%3D110&amp;date=01.09.2020" TargetMode="External"/><Relationship Id="rId24" Type="http://schemas.openxmlformats.org/officeDocument/2006/relationships/hyperlink" Target="https://login.consultant.ru/link/?rnd=10510BD028F731AD20682C8F065E3091&amp;req=doc&amp;base=RZR&amp;n=331074&amp;dst=3&amp;fld=134&amp;REFFIELD=134&amp;REFDST=100179&amp;REFDOC=352787&amp;REFBASE=RZR&amp;stat=refcode%3D16876%3Bdstident%3D3%3Bindex%3D217&amp;date=01.09.2020" TargetMode="External"/><Relationship Id="rId32" Type="http://schemas.openxmlformats.org/officeDocument/2006/relationships/hyperlink" Target="consultantplus://offline/ref=F7292D1FB87D5510303FAEA774699F3F8F73D46451AD385D20814C8445B20E87664D2B15631FD8788BE5C88E3B045E1AC539C6E81506p8OFL" TargetMode="External"/><Relationship Id="rId37" Type="http://schemas.openxmlformats.org/officeDocument/2006/relationships/hyperlink" Target="consultantplus://offline/ref=C0D4C15C0411DC10A4DB3E2EB036D5776740B09E68520AEDD6681C4D5618AEEC253A6B824074A9ACD639E5D72FAFF32449E2BB8BCE78rDqDF" TargetMode="External"/><Relationship Id="rId40" Type="http://schemas.openxmlformats.org/officeDocument/2006/relationships/hyperlink" Target="https://login.consultant.ru/link/?rnd=10510BD028F731AD20682C8F065E3091&amp;req=doc&amp;base=RZR&amp;n=354561&amp;dst=1497&amp;fld=134&amp;REFFIELD=134&amp;REFDST=100219&amp;REFDOC=352787&amp;REFBASE=RZR&amp;stat=refcode%3D16876%3Bdstident%3D1497%3Bindex%3D263&amp;date=01.09.2020" TargetMode="External"/><Relationship Id="rId45" Type="http://schemas.openxmlformats.org/officeDocument/2006/relationships/control" Target="activeX/activeX1.xml"/><Relationship Id="rId5" Type="http://schemas.openxmlformats.org/officeDocument/2006/relationships/footnotes" Target="footnotes.xml"/><Relationship Id="rId15" Type="http://schemas.openxmlformats.org/officeDocument/2006/relationships/hyperlink" Target="https://login.consultant.ru/link/?rnd=10510BD028F731AD20682C8F065E3091&amp;req=doc&amp;base=RZR&amp;n=23886&amp;dst=101634&amp;fld=134&amp;REFFIELD=134&amp;REFDST=100095&amp;REFDOC=352787&amp;REFBASE=RZR&amp;stat=refcode%3D16876%3Bdstident%3D101634%3Bindex%3D124&amp;date=01.09.2020" TargetMode="External"/><Relationship Id="rId23" Type="http://schemas.openxmlformats.org/officeDocument/2006/relationships/hyperlink" Target="https://login.consultant.ru/link/?rnd=10510BD028F731AD20682C8F065E3091&amp;req=doc&amp;base=RZR&amp;n=310101&amp;dst=100045&amp;fld=134&amp;REFFIELD=134&amp;REFDST=100155&amp;REFDOC=352787&amp;REFBASE=RZR&amp;stat=refcode%3D16876%3Bdstident%3D100045%3Bindex%3D188&amp;date=01.09.2020" TargetMode="External"/><Relationship Id="rId28" Type="http://schemas.openxmlformats.org/officeDocument/2006/relationships/hyperlink" Target="https://login.consultant.ru/link/?rnd=10510BD028F731AD20682C8F065E3091&amp;req=doc&amp;base=RZR&amp;n=358821&amp;dst=1106&amp;fld=134&amp;REFFIELD=134&amp;REFDST=100184&amp;REFDOC=352787&amp;REFBASE=RZR&amp;stat=refcode%3D16876%3Bdstident%3D1106%3Bindex%3D222&amp;date=01.09.2020" TargetMode="External"/><Relationship Id="rId36" Type="http://schemas.openxmlformats.org/officeDocument/2006/relationships/hyperlink" Target="consultantplus://offline/ref=C0D4C15C0411DC10A4DB3E2EB036D5776740B09E68520AEDD6681C4D5618AEEC253A6B824075A0ACD639E5D72FAFF32449E2BB8BCE78rDqDF" TargetMode="External"/><Relationship Id="rId49" Type="http://schemas.openxmlformats.org/officeDocument/2006/relationships/footer" Target="footer2.xml"/><Relationship Id="rId10" Type="http://schemas.openxmlformats.org/officeDocument/2006/relationships/hyperlink" Target="https://login.consultant.ru/link/?rnd=10510BD028F731AD20682C8F065E3091&amp;req=doc&amp;base=RZR&amp;n=23886&amp;dst=101634&amp;fld=134&amp;REFFIELD=134&amp;REFDST=100045&amp;REFDOC=352787&amp;REFBASE=RZR&amp;stat=refcode%3D16876%3Bdstident%3D101634%3Bindex%3D72&amp;date=01.09.2020" TargetMode="External"/><Relationship Id="rId19" Type="http://schemas.openxmlformats.org/officeDocument/2006/relationships/hyperlink" Target="https://login.consultant.ru/link/?rnd=10510BD028F731AD20682C8F065E3091&amp;req=doc&amp;base=RZR&amp;n=23886&amp;dst=101634&amp;fld=134&amp;REFFIELD=134&amp;REFDST=100129&amp;REFDOC=352787&amp;REFBASE=RZR&amp;stat=refcode%3D16876%3Bdstident%3D101634%3Bindex%3D160&amp;date=01.09.2020" TargetMode="External"/><Relationship Id="rId31" Type="http://schemas.openxmlformats.org/officeDocument/2006/relationships/hyperlink" Target="consultantplus://offline/ref=F7292D1FB87D5510303FAEA774699F3F8F73D46451AD385D20814C8445B20E87664D2B15631FD9788BE5C88E3B045E1AC539C6E81506p8OFL" TargetMode="External"/><Relationship Id="rId44"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s://login.consultant.ru/link/?rnd=10510BD028F731AD20682C8F065E3091&amp;req=doc&amp;base=RZR&amp;n=358821&amp;dst=101309&amp;fld=134&amp;REFFIELD=134&amp;REFDST=100035&amp;REFDOC=352787&amp;REFBASE=RZR&amp;stat=refcode%3D16876%3Bdstident%3D101309%3Bindex%3D62&amp;date=01.09.2020" TargetMode="External"/><Relationship Id="rId14" Type="http://schemas.openxmlformats.org/officeDocument/2006/relationships/hyperlink" Target="https://login.consultant.ru/link/?rnd=10510BD028F731AD20682C8F065E3091&amp;req=doc&amp;base=RZR&amp;n=23886&amp;dst=101634&amp;fld=134&amp;REFFIELD=134&amp;REFDST=100092&amp;REFDOC=352787&amp;REFBASE=RZR&amp;stat=refcode%3D16876%3Bdstident%3D101634%3Bindex%3D121&amp;date=01.09.2020" TargetMode="External"/><Relationship Id="rId22" Type="http://schemas.openxmlformats.org/officeDocument/2006/relationships/hyperlink" Target="https://login.consultant.ru/link/?rnd=10510BD028F731AD20682C8F065E3091&amp;req=doc&amp;base=RZR&amp;n=358821&amp;REFFIELD=134&amp;REFDST=100150&amp;REFDOC=352787&amp;REFBASE=RZR&amp;stat=refcode%3D16876%3Bindex%3D181&amp;date=01.09.2020" TargetMode="External"/><Relationship Id="rId27" Type="http://schemas.openxmlformats.org/officeDocument/2006/relationships/hyperlink" Target="https://login.consultant.ru/link/?rnd=10510BD028F731AD20682C8F065E3091&amp;req=doc&amp;base=RZR&amp;n=331074&amp;dst=8&amp;fld=134&amp;REFFIELD=134&amp;REFDST=100478&amp;REFDOC=352787&amp;REFBASE=RZR&amp;stat=refcode%3D16876%3Bdstident%3D8%3Bindex%3D725&amp;date=01.09.2020" TargetMode="External"/><Relationship Id="rId30" Type="http://schemas.openxmlformats.org/officeDocument/2006/relationships/hyperlink" Target="consultantplus://offline/ref=F7292D1FB87D5510303FAEA774699F3F8F73D46451AD385D20814C8445B20E87664D2B15631ED0788BE5C88E3B045E1AC539C6E81506p8OFL" TargetMode="External"/><Relationship Id="rId35" Type="http://schemas.openxmlformats.org/officeDocument/2006/relationships/hyperlink" Target="consultantplus://offline/ref=C0D4C15C0411DC10A4DB3E2EB036D5776743B39E695D0AEDD6681C4D5618AEEC253A6B824175A8AF8263F5D366F8F63841FAA58FD07BD4F7rCq6F" TargetMode="External"/><Relationship Id="rId43" Type="http://schemas.openxmlformats.org/officeDocument/2006/relationships/hyperlink" Target="https://login.consultant.ru/link/?rnd=10510BD028F731AD20682C8F065E3091&amp;req=doc&amp;base=RZR&amp;n=358821&amp;dst=101309&amp;fld=134&amp;REFFIELD=134&amp;REFDST=100232&amp;REFDOC=352787&amp;REFBASE=RZR&amp;stat=refcode%3D16876%3Bdstident%3D101309%3Bindex%3D279&amp;date=01.09.2020" TargetMode="External"/><Relationship Id="rId48" Type="http://schemas.openxmlformats.org/officeDocument/2006/relationships/footer" Target="footer1.xml"/><Relationship Id="rId8" Type="http://schemas.openxmlformats.org/officeDocument/2006/relationships/hyperlink" Target="https://login.consultant.ru/link/?rnd=10510BD028F731AD20682C8F065E3091&amp;req=doc&amp;base=RZR&amp;n=358821&amp;dst=100400&amp;fld=134&amp;REFFIELD=134&amp;REFDST=100035&amp;REFDOC=352787&amp;REFBASE=RZR&amp;stat=refcode%3D16876%3Bdstident%3D100400%3Bindex%3D62&amp;date=01.09.2020"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login.consultant.ru/link/?rnd=10510BD028F731AD20682C8F065E3091&amp;req=doc&amp;base=RZR&amp;n=23886&amp;dst=101634&amp;fld=134&amp;REFFIELD=134&amp;REFDST=100082&amp;REFDOC=352787&amp;REFBASE=RZR&amp;stat=refcode%3D16876%3Bdstident%3D101634%3Bindex%3D111&amp;date=01.09.2020" TargetMode="External"/><Relationship Id="rId17" Type="http://schemas.openxmlformats.org/officeDocument/2006/relationships/hyperlink" Target="https://login.consultant.ru/link/?rnd=10510BD028F731AD20682C8F065E3091&amp;req=doc&amp;base=RZR&amp;n=23886&amp;dst=101634&amp;fld=134&amp;REFFIELD=134&amp;REFDST=100105&amp;REFDOC=352787&amp;REFBASE=RZR&amp;stat=refcode%3D16876%3Bdstident%3D101634%3Bindex%3D134&amp;date=01.09.2020" TargetMode="External"/><Relationship Id="rId25" Type="http://schemas.openxmlformats.org/officeDocument/2006/relationships/hyperlink" Target="https://login.consultant.ru/link/?rnd=10510BD028F731AD20682C8F065E3091&amp;req=doc&amp;base=RZR&amp;n=358821&amp;dst=101858&amp;fld=134&amp;REFFIELD=134&amp;REFDST=100476&amp;REFDOC=352787&amp;REFBASE=RZR&amp;stat=refcode%3D16876%3Bdstident%3D101858%3Bindex%3D723&amp;date=01.09.2020" TargetMode="External"/><Relationship Id="rId33" Type="http://schemas.openxmlformats.org/officeDocument/2006/relationships/hyperlink" Target="consultantplus://offline/ref=6BD04249B3E1511B3FE5046011E1536CD8D1A2548BC31EDD05D851FED03D31FB3DD337A996B2692242399F66479BC0999D73D9611CC8PA6DK" TargetMode="External"/><Relationship Id="rId38" Type="http://schemas.openxmlformats.org/officeDocument/2006/relationships/hyperlink" Target="consultantplus://offline/ref=C0D4C15C0411DC10A4DB3E2EB036D5776740B09E68520AEDD6681C4D5618AEEC253A6B824074A8ACD639E5D72FAFF32449E2BB8BCE78rDqDF" TargetMode="External"/><Relationship Id="rId46" Type="http://schemas.openxmlformats.org/officeDocument/2006/relationships/control" Target="activeX/activeX2.xml"/><Relationship Id="rId20" Type="http://schemas.openxmlformats.org/officeDocument/2006/relationships/hyperlink" Target="https://login.consultant.ru/link/?rnd=10510BD028F731AD20682C8F065E3091&amp;req=doc&amp;base=RZR&amp;n=358821&amp;REFFIELD=134&amp;REFDST=100141&amp;REFDOC=352787&amp;REFBASE=RZR&amp;stat=refcode%3D16876%3Bindex%3D172&amp;date=01.09.2020" TargetMode="External"/><Relationship Id="rId41" Type="http://schemas.openxmlformats.org/officeDocument/2006/relationships/hyperlink" Target="https://login.consultant.ru/link/?rnd=10510BD028F731AD20682C8F065E3091&amp;req=doc&amp;base=RZR&amp;n=354561&amp;dst=100093&amp;fld=134&amp;REFFIELD=134&amp;REFDST=100514&amp;REFDOC=352787&amp;REFBASE=RZR&amp;stat=refcode%3D16876%3Bdstident%3D100093%3Bindex%3D761&amp;date=01.09.2020" TargetMode="External"/><Relationship Id="rId1" Type="http://schemas.openxmlformats.org/officeDocument/2006/relationships/numbering" Target="numbering.xml"/><Relationship Id="rId6" Type="http://schemas.openxmlformats.org/officeDocument/2006/relationships/endnotes" Target="end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7730</Words>
  <Characters>44063</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Lenovo</cp:lastModifiedBy>
  <cp:revision>2</cp:revision>
  <dcterms:created xsi:type="dcterms:W3CDTF">2025-06-01T18:25:00Z</dcterms:created>
  <dcterms:modified xsi:type="dcterms:W3CDTF">2025-06-01T18:25:00Z</dcterms:modified>
</cp:coreProperties>
</file>